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242C2" w14:textId="517FAEDE" w:rsidR="00F65A92" w:rsidRPr="00F65A92" w:rsidRDefault="004B6869" w:rsidP="00F65A92">
      <w:pPr>
        <w:rPr>
          <w:b/>
          <w:bCs/>
        </w:rPr>
      </w:pPr>
      <w:r>
        <w:rPr>
          <w:b/>
          <w:bCs/>
        </w:rPr>
        <w:t>I</w:t>
      </w:r>
      <w:r w:rsidR="00F65A92" w:rsidRPr="00F65A92">
        <w:rPr>
          <w:b/>
          <w:bCs/>
        </w:rPr>
        <w:t>nformasjon på nettsider og til skolene om bruk av smartbriller og lignende teknologi </w:t>
      </w:r>
    </w:p>
    <w:p w14:paraId="2EF7F66D" w14:textId="77777777" w:rsidR="00F65A92" w:rsidRPr="00F65A92" w:rsidRDefault="00F65A92" w:rsidP="00F65A92">
      <w:r w:rsidRPr="00F65A92">
        <w:t>Elever har rett til et trygt og godt skolemiljø, og ansatte til et forsvarlig arbeidsmiljø. I tillegg har alle personer rett til vern av egne personopplysninger og til andre grunnleggende rettigheter og friheter, slik som tanke-, ytrings- og bevegelsesfrihet. Enkelte personer har også rett til særskilt beskyttelse. Smartbriller og lignende teknologi med skjult opptaksfunksjon kan bidra til å skape uro i andre og kan føre til at opplysninger om elever og ansatte kommer på avveie. </w:t>
      </w:r>
    </w:p>
    <w:p w14:paraId="4419DDB5" w14:textId="13FAEDA8" w:rsidR="00F65A92" w:rsidRPr="00F65A92" w:rsidRDefault="00F65A92" w:rsidP="00F65A92">
      <w:r w:rsidRPr="00F65A92">
        <w:t>Videregående skole skal være en åpen, inkluderende, fri og trygg arena for både elever og ansatte. Om skolen skal oppfylle sitt samfunnsoppdrag, så må skolemiljø og arbeidsmiljø oppleves som trygt for elever og ansatte. Skolereglene skal bidra til å sørge for dette og å elevene bedre forståelse for både deres ansvar og rettigheter.  </w:t>
      </w:r>
    </w:p>
    <w:p w14:paraId="2F5B32B6" w14:textId="77777777" w:rsidR="00F65A92" w:rsidRPr="00F65A92" w:rsidRDefault="00F65A92" w:rsidP="00F65A92">
      <w:r w:rsidRPr="00F65A92">
        <w:t xml:space="preserve">Smartbriller og annen bærbar teknologi kan fange og behandle data som regnes som personopplysninger. Bilde, video, lyd og </w:t>
      </w:r>
      <w:proofErr w:type="spellStart"/>
      <w:r w:rsidRPr="00F65A92">
        <w:t>sensordata</w:t>
      </w:r>
      <w:proofErr w:type="spellEnd"/>
      <w:r w:rsidRPr="00F65A92">
        <w:t xml:space="preserve"> kan behandle opplysninger om personer, hva de sier og gjør, og hvor de er. Dette er opplysninger som er beskyttet etter ulike lover, fordi det kan få betydelige konsekvenser for personer. Det kan være vanskelig for den som tar i bruk teknologien å fullt ut forstå og kontrollere hva teknologien gjør med opplysninger om personer. </w:t>
      </w:r>
    </w:p>
    <w:p w14:paraId="58B52E4E" w14:textId="77777777" w:rsidR="00F65A92" w:rsidRPr="00F65A92" w:rsidRDefault="00F65A92" w:rsidP="00F65A92">
      <w:r w:rsidRPr="00F65A92">
        <w:t> </w:t>
      </w:r>
    </w:p>
    <w:p w14:paraId="39BE5D66" w14:textId="77777777" w:rsidR="00F65A92" w:rsidRPr="00F65A92" w:rsidRDefault="00F65A92" w:rsidP="00F65A92">
      <w:r w:rsidRPr="00F65A92">
        <w:rPr>
          <w:b/>
          <w:bCs/>
        </w:rPr>
        <w:t>Bruk av smartbriller og liknende teknologi er ikke god oppførsel, eller tillatt på skolens område (</w:t>
      </w:r>
      <w:hyperlink r:id="rId11" w:anchor="shareModal" w:tgtFrame="_blank" w:history="1">
        <w:r w:rsidRPr="00F65A92">
          <w:rPr>
            <w:rStyle w:val="Hyperkobling"/>
            <w:b/>
            <w:bCs/>
          </w:rPr>
          <w:t>Forskrift om felles skoleregler, § 3-2. Oppførsel</w:t>
        </w:r>
      </w:hyperlink>
      <w:r w:rsidRPr="00F65A92">
        <w:rPr>
          <w:b/>
          <w:bCs/>
        </w:rPr>
        <w:t>):</w:t>
      </w:r>
      <w:r w:rsidRPr="00F65A92">
        <w:t> </w:t>
      </w:r>
    </w:p>
    <w:p w14:paraId="5711DD95" w14:textId="77777777" w:rsidR="00F65A92" w:rsidRPr="00F65A92" w:rsidRDefault="00F65A92" w:rsidP="00F65A92">
      <w:r w:rsidRPr="00F65A92">
        <w:t>Det er god oppførsel å: </w:t>
      </w:r>
    </w:p>
    <w:p w14:paraId="636E7A90" w14:textId="77777777" w:rsidR="00F65A92" w:rsidRPr="00F65A92" w:rsidRDefault="00F65A92" w:rsidP="00F65A92">
      <w:pPr>
        <w:numPr>
          <w:ilvl w:val="0"/>
          <w:numId w:val="22"/>
        </w:numPr>
      </w:pPr>
      <w:r w:rsidRPr="00F65A92">
        <w:t>bidra til et godt skolemiljø ved å opptre hensynsfullt og høflig overfor hverandre. </w:t>
      </w:r>
    </w:p>
    <w:p w14:paraId="2060D38F" w14:textId="77777777" w:rsidR="00F65A92" w:rsidRPr="00F65A92" w:rsidRDefault="00F65A92" w:rsidP="00F65A92">
      <w:pPr>
        <w:numPr>
          <w:ilvl w:val="0"/>
          <w:numId w:val="23"/>
        </w:numPr>
      </w:pPr>
      <w:r w:rsidRPr="00F65A92">
        <w:t>vise god folkeskikk som innebærer respekt for andre. </w:t>
      </w:r>
    </w:p>
    <w:p w14:paraId="3DA0E858" w14:textId="77777777" w:rsidR="00F65A92" w:rsidRPr="00F65A92" w:rsidRDefault="00F65A92" w:rsidP="00F65A92">
      <w:r w:rsidRPr="00F65A92">
        <w:t> </w:t>
      </w:r>
    </w:p>
    <w:p w14:paraId="60FE582D" w14:textId="77777777" w:rsidR="00F65A92" w:rsidRPr="00F65A92" w:rsidRDefault="00F65A92" w:rsidP="00F65A92">
      <w:r w:rsidRPr="00F65A92">
        <w:t>Det er ikke tillatt å: </w:t>
      </w:r>
    </w:p>
    <w:p w14:paraId="188998E2" w14:textId="77777777" w:rsidR="00F65A92" w:rsidRPr="00F65A92" w:rsidRDefault="00F65A92" w:rsidP="00F65A92">
      <w:pPr>
        <w:numPr>
          <w:ilvl w:val="0"/>
          <w:numId w:val="24"/>
        </w:numPr>
      </w:pPr>
      <w:r w:rsidRPr="00F65A92">
        <w:t>bruke grovt språk, mobbe eller krenke andre. Dette gjelde både verbalt og på digitale plattformer / sosiale medier. </w:t>
      </w:r>
    </w:p>
    <w:p w14:paraId="71BAC41B" w14:textId="77777777" w:rsidR="00F65A92" w:rsidRPr="00F65A92" w:rsidRDefault="00F65A92" w:rsidP="00F65A92">
      <w:pPr>
        <w:numPr>
          <w:ilvl w:val="0"/>
          <w:numId w:val="25"/>
        </w:numPr>
      </w:pPr>
      <w:r w:rsidRPr="00F65A92">
        <w:t>ta eller bruke bilder, film eller lydopptak av medelever, lærere, ansatte eller andre uten deres samtykke. </w:t>
      </w:r>
    </w:p>
    <w:p w14:paraId="25022DE1" w14:textId="77777777" w:rsidR="00F65A92" w:rsidRPr="00F65A92" w:rsidRDefault="00F65A92" w:rsidP="00F65A92">
      <w:pPr>
        <w:numPr>
          <w:ilvl w:val="0"/>
          <w:numId w:val="26"/>
        </w:numPr>
      </w:pPr>
      <w:r w:rsidRPr="00F65A92">
        <w:t>bruke mobiltelefon, smartklokke eller lignende utstyr i opplæringen uten avtale med læreren. </w:t>
      </w:r>
    </w:p>
    <w:p w14:paraId="5FA6E422" w14:textId="77777777" w:rsidR="00F65A92" w:rsidRPr="00F65A92" w:rsidRDefault="00F65A92" w:rsidP="00F65A92">
      <w:r w:rsidRPr="00F65A92">
        <w:t> </w:t>
      </w:r>
    </w:p>
    <w:p w14:paraId="208ACC90" w14:textId="77777777" w:rsidR="00F65A92" w:rsidRPr="00F65A92" w:rsidRDefault="00F65A92" w:rsidP="00F65A92">
      <w:r w:rsidRPr="00F65A92">
        <w:lastRenderedPageBreak/>
        <w:t xml:space="preserve">Skolen kan reagere overfor elever som tar i bruk smartbriller og liknende teknologi med grunnlag i </w:t>
      </w:r>
      <w:hyperlink r:id="rId12" w:tgtFrame="_blank" w:history="1">
        <w:r w:rsidRPr="00F65A92">
          <w:rPr>
            <w:rStyle w:val="Hyperkobling"/>
          </w:rPr>
          <w:t>forskrift om felles skoleregler for elever ved fylkeskommunale videregående skoler, Vestfold.</w:t>
        </w:r>
      </w:hyperlink>
      <w:r w:rsidRPr="00F65A92">
        <w:t> </w:t>
      </w:r>
    </w:p>
    <w:p w14:paraId="07D66C7C" w14:textId="77777777" w:rsidR="00F65A92" w:rsidRPr="00F65A92" w:rsidRDefault="00F65A92" w:rsidP="00F65A92">
      <w:r w:rsidRPr="00F65A92">
        <w:t> </w:t>
      </w:r>
    </w:p>
    <w:p w14:paraId="227303CB" w14:textId="5B731E26" w:rsidR="00F65A92" w:rsidRPr="00F65A92" w:rsidRDefault="00F65A92" w:rsidP="00F65A92">
      <w:r w:rsidRPr="00F65A92">
        <w:t xml:space="preserve">Elever som tar i bruk smartbriller og liknende teknologi kan dessuten bli personlig ansvarlig overfor andre elever og ansatte, etter bestemmelsene i </w:t>
      </w:r>
      <w:hyperlink r:id="rId13" w:tgtFrame="_blank" w:history="1">
        <w:r w:rsidRPr="00F65A92">
          <w:rPr>
            <w:rStyle w:val="Hyperkobling"/>
          </w:rPr>
          <w:t>personopplysningsloven</w:t>
        </w:r>
      </w:hyperlink>
      <w:r w:rsidRPr="00F65A92">
        <w:t>. </w:t>
      </w:r>
    </w:p>
    <w:p w14:paraId="31655611" w14:textId="77777777" w:rsidR="00F65A92" w:rsidRPr="00F65A92" w:rsidRDefault="00F65A92" w:rsidP="00F65A92">
      <w:r w:rsidRPr="00F65A92">
        <w:t>Dette omfatter ikke bruk av tilgjengelighetsteknologi for personer med nedsatt funksjonsevne, der slik teknologi er spesielt utformet for formålet og hvor data kun behandles av tredjeparter som er tildelt et databehandleroppdrag av Vestfold fylkeskommune. </w:t>
      </w:r>
    </w:p>
    <w:p w14:paraId="17A3A36B" w14:textId="77777777" w:rsidR="00F65A92" w:rsidRPr="00F65A92" w:rsidRDefault="00F65A92" w:rsidP="00F65A92">
      <w:r w:rsidRPr="00F65A92">
        <w:t> </w:t>
      </w:r>
    </w:p>
    <w:p w14:paraId="31ED8515" w14:textId="3EFC93FB" w:rsidR="005C3ADA" w:rsidRPr="00F65A92" w:rsidRDefault="00F65A92" w:rsidP="00F65A92">
      <w:r w:rsidRPr="00F65A92">
        <w:t>Vestfold fylkeskommune ønsker at alle elever og ansatte skal oppleve skolen som en trygg arena.</w:t>
      </w:r>
    </w:p>
    <w:sectPr w:rsidR="005C3ADA" w:rsidRPr="00F65A92" w:rsidSect="006E412E">
      <w:footerReference w:type="default" r:id="rId14"/>
      <w:headerReference w:type="first" r:id="rId15"/>
      <w:footerReference w:type="first" r:id="rId16"/>
      <w:pgSz w:w="11906" w:h="16838"/>
      <w:pgMar w:top="1366" w:right="1191" w:bottom="1188" w:left="1191" w:header="709" w:footer="5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50D70" w14:textId="77777777" w:rsidR="002C1441" w:rsidRDefault="002C1441" w:rsidP="00C81555">
      <w:r>
        <w:separator/>
      </w:r>
    </w:p>
  </w:endnote>
  <w:endnote w:type="continuationSeparator" w:id="0">
    <w:p w14:paraId="138BD41B" w14:textId="77777777" w:rsidR="002C1441" w:rsidRDefault="002C1441" w:rsidP="00C8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3B8F" w14:textId="77777777" w:rsidR="003C6DA0" w:rsidRPr="00DB6EBA" w:rsidRDefault="003C6DA0" w:rsidP="00C81555">
    <w:pPr>
      <w:pStyle w:val="Bunntekst"/>
    </w:pPr>
    <w:r>
      <w:tab/>
    </w:r>
    <w:r>
      <w:tab/>
    </w:r>
    <w:r w:rsidRPr="00DB6EBA">
      <w:fldChar w:fldCharType="begin"/>
    </w:r>
    <w:r w:rsidRPr="00DB6EBA">
      <w:instrText xml:space="preserve"> PAGE  \* Arabic  \* MERGEFORMAT </w:instrText>
    </w:r>
    <w:r w:rsidRPr="00DB6EBA">
      <w:fldChar w:fldCharType="separate"/>
    </w:r>
    <w:r w:rsidRPr="00DB6EBA">
      <w:rPr>
        <w:noProof/>
      </w:rPr>
      <w:t>1</w:t>
    </w:r>
    <w:r w:rsidRPr="00DB6EB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061D" w14:textId="77777777" w:rsidR="006E412E" w:rsidRDefault="006E412E">
    <w:pPr>
      <w:pStyle w:val="Bunntekst"/>
    </w:pPr>
    <w:r>
      <w:tab/>
    </w:r>
    <w:r>
      <w:tab/>
    </w:r>
    <w:r>
      <w:fldChar w:fldCharType="begin"/>
    </w:r>
    <w:r>
      <w:instrText xml:space="preserve"> PAGE  \* Arabic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2EDF" w14:textId="77777777" w:rsidR="002C1441" w:rsidRDefault="002C1441" w:rsidP="00C81555">
      <w:r>
        <w:separator/>
      </w:r>
    </w:p>
  </w:footnote>
  <w:footnote w:type="continuationSeparator" w:id="0">
    <w:p w14:paraId="59BB3D47" w14:textId="77777777" w:rsidR="002C1441" w:rsidRDefault="002C1441" w:rsidP="00C8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30FA" w14:textId="77777777" w:rsidR="006E412E" w:rsidRDefault="00F869D5">
    <w:pPr>
      <w:pStyle w:val="Topptekst"/>
    </w:pPr>
    <w:r w:rsidRPr="005B7ACF">
      <w:rPr>
        <w:noProof/>
      </w:rPr>
      <w:drawing>
        <wp:anchor distT="0" distB="478790" distL="114300" distR="114300" simplePos="0" relativeHeight="251658240" behindDoc="0" locked="0" layoutInCell="1" allowOverlap="1" wp14:anchorId="300E7498" wp14:editId="5BC2632F">
          <wp:simplePos x="0" y="0"/>
          <wp:positionH relativeFrom="margin">
            <wp:posOffset>0</wp:posOffset>
          </wp:positionH>
          <wp:positionV relativeFrom="page">
            <wp:posOffset>504190</wp:posOffset>
          </wp:positionV>
          <wp:extent cx="1350000" cy="450000"/>
          <wp:effectExtent l="0" t="0" r="3175" b="7620"/>
          <wp:wrapTopAndBottom/>
          <wp:docPr id="1022647760" name="Logo" descr="Vestfold fylkeskommu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647760" name="Logo" descr="Vestfold fylkeskommune logo."/>
                  <pic:cNvPicPr/>
                </pic:nvPicPr>
                <pic:blipFill>
                  <a:blip r:embed="rId1">
                    <a:extLst>
                      <a:ext uri="{96DAC541-7B7A-43D3-8B79-37D633B846F1}">
                        <asvg:svgBlip xmlns:asvg="http://schemas.microsoft.com/office/drawing/2016/SVG/main" r:embed="rId2"/>
                      </a:ext>
                    </a:extLst>
                  </a:blip>
                  <a:stretch>
                    <a:fillRect/>
                  </a:stretch>
                </pic:blipFill>
                <pic:spPr>
                  <a:xfrm>
                    <a:off x="0" y="0"/>
                    <a:ext cx="1350000" cy="45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E230C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6A5148"/>
    <w:multiLevelType w:val="multilevel"/>
    <w:tmpl w:val="F1B07E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7362C"/>
    <w:multiLevelType w:val="hybridMultilevel"/>
    <w:tmpl w:val="63320D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F1A8D"/>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0DE4FAC"/>
    <w:multiLevelType w:val="hybridMultilevel"/>
    <w:tmpl w:val="6584DD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118266F7"/>
    <w:multiLevelType w:val="hybridMultilevel"/>
    <w:tmpl w:val="AE081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03726"/>
    <w:multiLevelType w:val="hybridMultilevel"/>
    <w:tmpl w:val="E9EA6C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5BA0730"/>
    <w:multiLevelType w:val="multilevel"/>
    <w:tmpl w:val="C548177E"/>
    <w:lvl w:ilvl="0">
      <w:start w:val="1"/>
      <w:numFmt w:val="bullet"/>
      <w:lvlText w:val=""/>
      <w:lvlJc w:val="left"/>
      <w:pPr>
        <w:ind w:left="720" w:hanging="360"/>
      </w:pPr>
      <w:rPr>
        <w:rFonts w:ascii="Symbol" w:hAnsi="Symbol"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530DB2"/>
    <w:multiLevelType w:val="hybridMultilevel"/>
    <w:tmpl w:val="37E82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424DE"/>
    <w:multiLevelType w:val="multilevel"/>
    <w:tmpl w:val="DEACF4E8"/>
    <w:numStyleLink w:val="FKListe"/>
  </w:abstractNum>
  <w:abstractNum w:abstractNumId="10" w15:restartNumberingAfterBreak="0">
    <w:nsid w:val="3B1E1F94"/>
    <w:multiLevelType w:val="hybridMultilevel"/>
    <w:tmpl w:val="30EEA5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D3C7383"/>
    <w:multiLevelType w:val="multilevel"/>
    <w:tmpl w:val="5D4EE8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E12923"/>
    <w:multiLevelType w:val="hybridMultilevel"/>
    <w:tmpl w:val="D64CCD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EDB245C"/>
    <w:multiLevelType w:val="multilevel"/>
    <w:tmpl w:val="3AE83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F227AC"/>
    <w:multiLevelType w:val="multilevel"/>
    <w:tmpl w:val="63504C4C"/>
    <w:lvl w:ilvl="0">
      <w:start w:val="1"/>
      <w:numFmt w:val="bullet"/>
      <w:lvlText w:val=""/>
      <w:lvlJc w:val="left"/>
      <w:pPr>
        <w:tabs>
          <w:tab w:val="num" w:pos="709"/>
        </w:tabs>
        <w:ind w:left="680" w:hanging="340"/>
      </w:pPr>
      <w:rPr>
        <w:rFonts w:ascii="Symbol" w:hAnsi="Symbol" w:cs="Times New Roman" w:hint="default"/>
      </w:rPr>
    </w:lvl>
    <w:lvl w:ilvl="1">
      <w:start w:val="1"/>
      <w:numFmt w:val="bullet"/>
      <w:lvlText w:val="–"/>
      <w:lvlJc w:val="left"/>
      <w:pPr>
        <w:ind w:left="1049" w:hanging="340"/>
      </w:pPr>
      <w:rPr>
        <w:rFonts w:ascii="Calibri" w:hAnsi="Calibri" w:cs="Courier New" w:hint="default"/>
      </w:rPr>
    </w:lvl>
    <w:lvl w:ilvl="2">
      <w:start w:val="1"/>
      <w:numFmt w:val="bullet"/>
      <w:lvlText w:val=""/>
      <w:lvlJc w:val="left"/>
      <w:pPr>
        <w:ind w:left="1418" w:hanging="341"/>
      </w:pPr>
      <w:rPr>
        <w:rFonts w:ascii="Wingdings" w:hAnsi="Wingdings" w:cs="Times New Roman"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41853CB"/>
    <w:multiLevelType w:val="multilevel"/>
    <w:tmpl w:val="A98831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FA32F7"/>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5043339"/>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7E37742"/>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CF86C72"/>
    <w:multiLevelType w:val="hybridMultilevel"/>
    <w:tmpl w:val="59D250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530BD6"/>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1B07916"/>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4387B90"/>
    <w:multiLevelType w:val="multilevel"/>
    <w:tmpl w:val="DEACF4E8"/>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74D37F7"/>
    <w:multiLevelType w:val="multilevel"/>
    <w:tmpl w:val="DEACF4E8"/>
    <w:styleLink w:val="FKListe"/>
    <w:lvl w:ilvl="0">
      <w:start w:val="1"/>
      <w:numFmt w:val="bullet"/>
      <w:lvlText w:val=""/>
      <w:lvlJc w:val="left"/>
      <w:pPr>
        <w:ind w:left="680" w:hanging="340"/>
      </w:pPr>
      <w:rPr>
        <w:rFonts w:ascii="Symbol" w:hAnsi="Symbol" w:cs="Times New Roman" w:hint="default"/>
      </w:rPr>
    </w:lvl>
    <w:lvl w:ilvl="1">
      <w:start w:val="1"/>
      <w:numFmt w:val="bullet"/>
      <w:lvlText w:val="•"/>
      <w:lvlJc w:val="left"/>
      <w:pPr>
        <w:ind w:left="1361" w:hanging="340"/>
      </w:pPr>
      <w:rPr>
        <w:rFonts w:ascii="Calibri" w:hAnsi="Calibri"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6C1A76CD"/>
    <w:multiLevelType w:val="multilevel"/>
    <w:tmpl w:val="E23A8A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A211907"/>
    <w:multiLevelType w:val="hybridMultilevel"/>
    <w:tmpl w:val="B9709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2195583">
    <w:abstractNumId w:val="25"/>
  </w:num>
  <w:num w:numId="2" w16cid:durableId="1424062095">
    <w:abstractNumId w:val="5"/>
  </w:num>
  <w:num w:numId="3" w16cid:durableId="1062603417">
    <w:abstractNumId w:val="14"/>
  </w:num>
  <w:num w:numId="4" w16cid:durableId="345139924">
    <w:abstractNumId w:val="2"/>
  </w:num>
  <w:num w:numId="5" w16cid:durableId="174420006">
    <w:abstractNumId w:val="7"/>
  </w:num>
  <w:num w:numId="6" w16cid:durableId="1826118013">
    <w:abstractNumId w:val="19"/>
  </w:num>
  <w:num w:numId="7" w16cid:durableId="538317176">
    <w:abstractNumId w:val="17"/>
  </w:num>
  <w:num w:numId="8" w16cid:durableId="572551481">
    <w:abstractNumId w:val="23"/>
  </w:num>
  <w:num w:numId="9" w16cid:durableId="1553728692">
    <w:abstractNumId w:val="9"/>
  </w:num>
  <w:num w:numId="10" w16cid:durableId="318968919">
    <w:abstractNumId w:val="3"/>
  </w:num>
  <w:num w:numId="11" w16cid:durableId="956058017">
    <w:abstractNumId w:val="21"/>
  </w:num>
  <w:num w:numId="12" w16cid:durableId="2047171508">
    <w:abstractNumId w:val="20"/>
  </w:num>
  <w:num w:numId="13" w16cid:durableId="1682273867">
    <w:abstractNumId w:val="0"/>
  </w:num>
  <w:num w:numId="14" w16cid:durableId="198129022">
    <w:abstractNumId w:val="6"/>
  </w:num>
  <w:num w:numId="15" w16cid:durableId="1316912183">
    <w:abstractNumId w:val="8"/>
  </w:num>
  <w:num w:numId="16" w16cid:durableId="95951308">
    <w:abstractNumId w:val="4"/>
  </w:num>
  <w:num w:numId="17" w16cid:durableId="958994721">
    <w:abstractNumId w:val="10"/>
  </w:num>
  <w:num w:numId="18" w16cid:durableId="1426997987">
    <w:abstractNumId w:val="12"/>
  </w:num>
  <w:num w:numId="19" w16cid:durableId="1901475171">
    <w:abstractNumId w:val="18"/>
  </w:num>
  <w:num w:numId="20" w16cid:durableId="1892377101">
    <w:abstractNumId w:val="16"/>
  </w:num>
  <w:num w:numId="21" w16cid:durableId="1566600541">
    <w:abstractNumId w:val="22"/>
  </w:num>
  <w:num w:numId="22" w16cid:durableId="1859001586">
    <w:abstractNumId w:val="1"/>
  </w:num>
  <w:num w:numId="23" w16cid:durableId="1013917855">
    <w:abstractNumId w:val="13"/>
  </w:num>
  <w:num w:numId="24" w16cid:durableId="249320187">
    <w:abstractNumId w:val="15"/>
  </w:num>
  <w:num w:numId="25" w16cid:durableId="8455829">
    <w:abstractNumId w:val="11"/>
  </w:num>
  <w:num w:numId="26" w16cid:durableId="16582188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69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A92"/>
    <w:rsid w:val="00015D8C"/>
    <w:rsid w:val="000168D8"/>
    <w:rsid w:val="00030B6F"/>
    <w:rsid w:val="000428EA"/>
    <w:rsid w:val="00042DB0"/>
    <w:rsid w:val="000435AB"/>
    <w:rsid w:val="000503FF"/>
    <w:rsid w:val="0006144B"/>
    <w:rsid w:val="00071142"/>
    <w:rsid w:val="000B7AD2"/>
    <w:rsid w:val="000D3E8E"/>
    <w:rsid w:val="000D6CAE"/>
    <w:rsid w:val="000E2D6B"/>
    <w:rsid w:val="000E5FFF"/>
    <w:rsid w:val="0011532F"/>
    <w:rsid w:val="00124FCE"/>
    <w:rsid w:val="00155C73"/>
    <w:rsid w:val="0016768D"/>
    <w:rsid w:val="00171CAD"/>
    <w:rsid w:val="00184CB4"/>
    <w:rsid w:val="001B747E"/>
    <w:rsid w:val="001F3ACB"/>
    <w:rsid w:val="001F41D5"/>
    <w:rsid w:val="00200A16"/>
    <w:rsid w:val="002249EB"/>
    <w:rsid w:val="00230148"/>
    <w:rsid w:val="00256CA8"/>
    <w:rsid w:val="00271607"/>
    <w:rsid w:val="00284B5C"/>
    <w:rsid w:val="002871D7"/>
    <w:rsid w:val="002A4574"/>
    <w:rsid w:val="002B5D00"/>
    <w:rsid w:val="002C1441"/>
    <w:rsid w:val="002D6E64"/>
    <w:rsid w:val="003230AC"/>
    <w:rsid w:val="00356C61"/>
    <w:rsid w:val="003B79F2"/>
    <w:rsid w:val="003C6DA0"/>
    <w:rsid w:val="003D166D"/>
    <w:rsid w:val="003E509D"/>
    <w:rsid w:val="003E5CD3"/>
    <w:rsid w:val="00423A33"/>
    <w:rsid w:val="00444F8D"/>
    <w:rsid w:val="00462432"/>
    <w:rsid w:val="00473F7B"/>
    <w:rsid w:val="004966CD"/>
    <w:rsid w:val="004B6869"/>
    <w:rsid w:val="004D0472"/>
    <w:rsid w:val="004D2A81"/>
    <w:rsid w:val="004F6768"/>
    <w:rsid w:val="00512539"/>
    <w:rsid w:val="00513EDE"/>
    <w:rsid w:val="005451F8"/>
    <w:rsid w:val="005748B8"/>
    <w:rsid w:val="00582A77"/>
    <w:rsid w:val="00586165"/>
    <w:rsid w:val="00594C38"/>
    <w:rsid w:val="005C3ADA"/>
    <w:rsid w:val="005C58F8"/>
    <w:rsid w:val="005D277A"/>
    <w:rsid w:val="005F04A0"/>
    <w:rsid w:val="005F3BEE"/>
    <w:rsid w:val="00616CB0"/>
    <w:rsid w:val="006170B6"/>
    <w:rsid w:val="0064619C"/>
    <w:rsid w:val="00672469"/>
    <w:rsid w:val="006B0098"/>
    <w:rsid w:val="006B0D7A"/>
    <w:rsid w:val="006B7BB0"/>
    <w:rsid w:val="006D4358"/>
    <w:rsid w:val="006D7D12"/>
    <w:rsid w:val="006E0B07"/>
    <w:rsid w:val="006E412E"/>
    <w:rsid w:val="006E4C7E"/>
    <w:rsid w:val="006F0F0D"/>
    <w:rsid w:val="006F1738"/>
    <w:rsid w:val="00700F1C"/>
    <w:rsid w:val="00715346"/>
    <w:rsid w:val="00727689"/>
    <w:rsid w:val="00730501"/>
    <w:rsid w:val="00733698"/>
    <w:rsid w:val="00735F57"/>
    <w:rsid w:val="00783ED8"/>
    <w:rsid w:val="0079482C"/>
    <w:rsid w:val="007A1E26"/>
    <w:rsid w:val="007B3E4D"/>
    <w:rsid w:val="007C036C"/>
    <w:rsid w:val="007E1850"/>
    <w:rsid w:val="007F3591"/>
    <w:rsid w:val="008032BC"/>
    <w:rsid w:val="00805274"/>
    <w:rsid w:val="00850656"/>
    <w:rsid w:val="00854A28"/>
    <w:rsid w:val="00876B68"/>
    <w:rsid w:val="008913CF"/>
    <w:rsid w:val="008B1F53"/>
    <w:rsid w:val="008C60A4"/>
    <w:rsid w:val="008D793E"/>
    <w:rsid w:val="00901D89"/>
    <w:rsid w:val="009056DD"/>
    <w:rsid w:val="00907761"/>
    <w:rsid w:val="00930B8E"/>
    <w:rsid w:val="00954E3A"/>
    <w:rsid w:val="00962FB0"/>
    <w:rsid w:val="009976FD"/>
    <w:rsid w:val="009A3E34"/>
    <w:rsid w:val="009C1E58"/>
    <w:rsid w:val="009E1806"/>
    <w:rsid w:val="009F2347"/>
    <w:rsid w:val="00A062E3"/>
    <w:rsid w:val="00A46D46"/>
    <w:rsid w:val="00A729EC"/>
    <w:rsid w:val="00A72C70"/>
    <w:rsid w:val="00A82997"/>
    <w:rsid w:val="00A90B8A"/>
    <w:rsid w:val="00AB0320"/>
    <w:rsid w:val="00AB5F17"/>
    <w:rsid w:val="00AB6C1D"/>
    <w:rsid w:val="00AC5F39"/>
    <w:rsid w:val="00AD0520"/>
    <w:rsid w:val="00B03471"/>
    <w:rsid w:val="00B058C8"/>
    <w:rsid w:val="00B54C0E"/>
    <w:rsid w:val="00B67757"/>
    <w:rsid w:val="00B84969"/>
    <w:rsid w:val="00BA5517"/>
    <w:rsid w:val="00BA6A99"/>
    <w:rsid w:val="00BD46F1"/>
    <w:rsid w:val="00C10511"/>
    <w:rsid w:val="00C11421"/>
    <w:rsid w:val="00C12D1F"/>
    <w:rsid w:val="00C32B43"/>
    <w:rsid w:val="00C41FA0"/>
    <w:rsid w:val="00C662A7"/>
    <w:rsid w:val="00C81555"/>
    <w:rsid w:val="00C83071"/>
    <w:rsid w:val="00CB37E7"/>
    <w:rsid w:val="00CC06A3"/>
    <w:rsid w:val="00CC0D38"/>
    <w:rsid w:val="00CD6A01"/>
    <w:rsid w:val="00CE3723"/>
    <w:rsid w:val="00CE4F69"/>
    <w:rsid w:val="00D051F5"/>
    <w:rsid w:val="00D17B9C"/>
    <w:rsid w:val="00D47CE5"/>
    <w:rsid w:val="00D6321A"/>
    <w:rsid w:val="00D64723"/>
    <w:rsid w:val="00D778BD"/>
    <w:rsid w:val="00D92F90"/>
    <w:rsid w:val="00D95E4D"/>
    <w:rsid w:val="00D97E5B"/>
    <w:rsid w:val="00DB1A27"/>
    <w:rsid w:val="00DB2E0D"/>
    <w:rsid w:val="00DB3D29"/>
    <w:rsid w:val="00DB6EBA"/>
    <w:rsid w:val="00DD4113"/>
    <w:rsid w:val="00DE1DE7"/>
    <w:rsid w:val="00DE6EFF"/>
    <w:rsid w:val="00DF7710"/>
    <w:rsid w:val="00E250C4"/>
    <w:rsid w:val="00E4146F"/>
    <w:rsid w:val="00E41A95"/>
    <w:rsid w:val="00ED173F"/>
    <w:rsid w:val="00EE3CEA"/>
    <w:rsid w:val="00EE4E4D"/>
    <w:rsid w:val="00EF2E7D"/>
    <w:rsid w:val="00F321D2"/>
    <w:rsid w:val="00F534CF"/>
    <w:rsid w:val="00F65A92"/>
    <w:rsid w:val="00F74970"/>
    <w:rsid w:val="00F869D5"/>
    <w:rsid w:val="00FA2580"/>
    <w:rsid w:val="00FC5F0D"/>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AE27"/>
  <w15:chartTrackingRefBased/>
  <w15:docId w15:val="{EC7E7394-4D22-43A8-8FCD-E7FCEB81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kern w:val="2"/>
        <w:sz w:val="24"/>
        <w:szCs w:val="24"/>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FFF"/>
    <w:pPr>
      <w:spacing w:after="227" w:line="262" w:lineRule="auto"/>
    </w:pPr>
    <w:rPr>
      <w:kern w:val="16"/>
      <w14:ligatures w14:val="none"/>
    </w:rPr>
  </w:style>
  <w:style w:type="paragraph" w:styleId="Overskrift1">
    <w:name w:val="heading 1"/>
    <w:basedOn w:val="Normal"/>
    <w:next w:val="Normal"/>
    <w:link w:val="Overskrift1Tegn"/>
    <w:uiPriority w:val="9"/>
    <w:qFormat/>
    <w:rsid w:val="00D6321A"/>
    <w:pPr>
      <w:keepNext/>
      <w:keepLines/>
      <w:spacing w:before="236" w:after="196" w:line="240" w:lineRule="auto"/>
      <w:outlineLvl w:val="0"/>
    </w:pPr>
    <w:rPr>
      <w:rFonts w:asciiTheme="majorHAnsi" w:eastAsiaTheme="majorEastAsia" w:hAnsiTheme="majorHAnsi" w:cstheme="majorBidi"/>
      <w:b/>
      <w:bCs/>
      <w:sz w:val="48"/>
      <w:szCs w:val="48"/>
    </w:rPr>
  </w:style>
  <w:style w:type="paragraph" w:styleId="Overskrift2">
    <w:name w:val="heading 2"/>
    <w:basedOn w:val="Normal"/>
    <w:next w:val="Normal"/>
    <w:link w:val="Overskrift2Tegn"/>
    <w:uiPriority w:val="9"/>
    <w:unhideWhenUsed/>
    <w:qFormat/>
    <w:rsid w:val="00D6321A"/>
    <w:pPr>
      <w:keepNext/>
      <w:keepLines/>
      <w:spacing w:before="314" w:after="76" w:line="240" w:lineRule="auto"/>
      <w:outlineLvl w:val="1"/>
    </w:pPr>
    <w:rPr>
      <w:rFonts w:asciiTheme="majorHAnsi" w:eastAsiaTheme="majorEastAsia" w:hAnsiTheme="majorHAnsi" w:cstheme="majorBidi"/>
      <w:b/>
      <w:bCs/>
      <w:sz w:val="28"/>
      <w:szCs w:val="28"/>
    </w:rPr>
  </w:style>
  <w:style w:type="paragraph" w:styleId="Overskrift3">
    <w:name w:val="heading 3"/>
    <w:basedOn w:val="Normal"/>
    <w:next w:val="Normal"/>
    <w:link w:val="Overskrift3Tegn"/>
    <w:uiPriority w:val="9"/>
    <w:unhideWhenUsed/>
    <w:qFormat/>
    <w:rsid w:val="00D6321A"/>
    <w:pPr>
      <w:keepNext/>
      <w:keepLines/>
      <w:spacing w:before="210" w:after="0"/>
      <w:outlineLvl w:val="2"/>
    </w:pPr>
    <w:rPr>
      <w:rFonts w:asciiTheme="majorHAnsi" w:eastAsiaTheme="majorEastAsia" w:hAnsiTheme="majorHAnsi" w:cstheme="majorBidi"/>
      <w:b/>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semiHidden/>
    <w:rsid w:val="000435AB"/>
    <w:pPr>
      <w:tabs>
        <w:tab w:val="center" w:pos="4513"/>
        <w:tab w:val="right" w:pos="9026"/>
      </w:tabs>
      <w:spacing w:after="0" w:line="240" w:lineRule="auto"/>
    </w:pPr>
    <w:rPr>
      <w:sz w:val="20"/>
    </w:rPr>
  </w:style>
  <w:style w:type="character" w:customStyle="1" w:styleId="TopptekstTegn">
    <w:name w:val="Topptekst Tegn"/>
    <w:basedOn w:val="Standardskriftforavsnitt"/>
    <w:link w:val="Topptekst"/>
    <w:uiPriority w:val="99"/>
    <w:semiHidden/>
    <w:rsid w:val="000435AB"/>
    <w:rPr>
      <w:color w:val="000000" w:themeColor="text1"/>
      <w:sz w:val="20"/>
      <w:szCs w:val="24"/>
      <w:lang w:val="nb-NO"/>
    </w:rPr>
  </w:style>
  <w:style w:type="paragraph" w:styleId="Bunntekst">
    <w:name w:val="footer"/>
    <w:basedOn w:val="Normal"/>
    <w:link w:val="BunntekstTegn"/>
    <w:uiPriority w:val="99"/>
    <w:semiHidden/>
    <w:rsid w:val="00DB6EBA"/>
    <w:pPr>
      <w:tabs>
        <w:tab w:val="center" w:pos="4513"/>
        <w:tab w:val="right" w:pos="9469"/>
      </w:tabs>
      <w:spacing w:after="0" w:line="240" w:lineRule="auto"/>
    </w:pPr>
    <w:rPr>
      <w:sz w:val="20"/>
      <w:szCs w:val="20"/>
    </w:rPr>
  </w:style>
  <w:style w:type="character" w:customStyle="1" w:styleId="BunntekstTegn">
    <w:name w:val="Bunntekst Tegn"/>
    <w:basedOn w:val="Standardskriftforavsnitt"/>
    <w:link w:val="Bunntekst"/>
    <w:uiPriority w:val="99"/>
    <w:semiHidden/>
    <w:rsid w:val="000435AB"/>
    <w:rPr>
      <w:color w:val="000000" w:themeColor="text1"/>
      <w:sz w:val="20"/>
      <w:szCs w:val="20"/>
      <w:lang w:val="nb-NO"/>
    </w:rPr>
  </w:style>
  <w:style w:type="paragraph" w:customStyle="1" w:styleId="Ingress">
    <w:name w:val="Ingress"/>
    <w:basedOn w:val="Normal"/>
    <w:next w:val="Normal"/>
    <w:uiPriority w:val="10"/>
    <w:qFormat/>
    <w:rsid w:val="00155C73"/>
    <w:pPr>
      <w:spacing w:after="488" w:line="245" w:lineRule="auto"/>
    </w:pPr>
    <w:rPr>
      <w:sz w:val="32"/>
      <w:szCs w:val="32"/>
    </w:rPr>
  </w:style>
  <w:style w:type="character" w:customStyle="1" w:styleId="Overskrift2Tegn">
    <w:name w:val="Overskrift 2 Tegn"/>
    <w:basedOn w:val="Standardskriftforavsnitt"/>
    <w:link w:val="Overskrift2"/>
    <w:uiPriority w:val="9"/>
    <w:rsid w:val="00D6321A"/>
    <w:rPr>
      <w:rFonts w:asciiTheme="majorHAnsi" w:eastAsiaTheme="majorEastAsia" w:hAnsiTheme="majorHAnsi" w:cstheme="majorBidi"/>
      <w:b/>
      <w:bCs/>
      <w:color w:val="000000" w:themeColor="text1"/>
      <w:sz w:val="28"/>
      <w:szCs w:val="28"/>
      <w:lang w:val="nb-NO"/>
    </w:rPr>
  </w:style>
  <w:style w:type="character" w:customStyle="1" w:styleId="Overskrift3Tegn">
    <w:name w:val="Overskrift 3 Tegn"/>
    <w:basedOn w:val="Standardskriftforavsnitt"/>
    <w:link w:val="Overskrift3"/>
    <w:uiPriority w:val="9"/>
    <w:rsid w:val="00D6321A"/>
    <w:rPr>
      <w:rFonts w:asciiTheme="majorHAnsi" w:eastAsiaTheme="majorEastAsia" w:hAnsiTheme="majorHAnsi" w:cstheme="majorBidi"/>
      <w:b/>
      <w:bCs/>
      <w:color w:val="000000" w:themeColor="text1"/>
      <w:sz w:val="24"/>
      <w:szCs w:val="24"/>
      <w:lang w:val="nb-NO"/>
    </w:rPr>
  </w:style>
  <w:style w:type="character" w:customStyle="1" w:styleId="Overskrift1Tegn">
    <w:name w:val="Overskrift 1 Tegn"/>
    <w:basedOn w:val="Standardskriftforavsnitt"/>
    <w:link w:val="Overskrift1"/>
    <w:uiPriority w:val="9"/>
    <w:rsid w:val="00D6321A"/>
    <w:rPr>
      <w:rFonts w:asciiTheme="majorHAnsi" w:eastAsiaTheme="majorEastAsia" w:hAnsiTheme="majorHAnsi" w:cstheme="majorBidi"/>
      <w:b/>
      <w:bCs/>
      <w:color w:val="000000" w:themeColor="text1"/>
      <w:sz w:val="48"/>
      <w:szCs w:val="48"/>
    </w:rPr>
  </w:style>
  <w:style w:type="paragraph" w:customStyle="1" w:styleId="Stikktittel">
    <w:name w:val="Stikktittel"/>
    <w:basedOn w:val="Normal"/>
    <w:uiPriority w:val="10"/>
    <w:qFormat/>
    <w:rsid w:val="004966CD"/>
    <w:pPr>
      <w:spacing w:line="240" w:lineRule="auto"/>
    </w:pPr>
    <w:rPr>
      <w:sz w:val="20"/>
      <w:szCs w:val="20"/>
    </w:rPr>
  </w:style>
  <w:style w:type="character" w:styleId="Plassholdertekst">
    <w:name w:val="Placeholder Text"/>
    <w:basedOn w:val="Standardskriftforavsnitt"/>
    <w:uiPriority w:val="99"/>
    <w:semiHidden/>
    <w:rsid w:val="00EE4E4D"/>
    <w:rPr>
      <w:color w:val="808080"/>
    </w:rPr>
  </w:style>
  <w:style w:type="paragraph" w:styleId="Listeavsnitt">
    <w:name w:val="List Paragraph"/>
    <w:basedOn w:val="Normal"/>
    <w:uiPriority w:val="34"/>
    <w:semiHidden/>
    <w:qFormat/>
    <w:rsid w:val="00E4146F"/>
    <w:pPr>
      <w:spacing w:after="57"/>
      <w:ind w:left="692"/>
    </w:pPr>
  </w:style>
  <w:style w:type="table" w:styleId="Tabellrutenett">
    <w:name w:val="Table Grid"/>
    <w:basedOn w:val="Vanligtabell"/>
    <w:uiPriority w:val="39"/>
    <w:rsid w:val="00071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uiPriority w:val="35"/>
    <w:unhideWhenUsed/>
    <w:qFormat/>
    <w:rsid w:val="003D166D"/>
    <w:pPr>
      <w:keepNext/>
      <w:spacing w:before="340" w:after="160" w:line="240" w:lineRule="auto"/>
    </w:pPr>
    <w:rPr>
      <w:iCs/>
      <w:sz w:val="20"/>
      <w:szCs w:val="18"/>
    </w:rPr>
  </w:style>
  <w:style w:type="paragraph" w:styleId="Overskriftforinnholdsfortegnelse">
    <w:name w:val="TOC Heading"/>
    <w:basedOn w:val="Overskrift1"/>
    <w:next w:val="Normal"/>
    <w:uiPriority w:val="39"/>
    <w:unhideWhenUsed/>
    <w:qFormat/>
    <w:rsid w:val="007B3E4D"/>
    <w:pPr>
      <w:spacing w:after="856"/>
      <w:outlineLvl w:val="9"/>
    </w:pPr>
  </w:style>
  <w:style w:type="paragraph" w:styleId="INNH1">
    <w:name w:val="toc 1"/>
    <w:basedOn w:val="Normal"/>
    <w:next w:val="Normal"/>
    <w:autoRedefine/>
    <w:uiPriority w:val="39"/>
    <w:semiHidden/>
    <w:rsid w:val="008D793E"/>
    <w:pPr>
      <w:tabs>
        <w:tab w:val="right" w:leader="dot" w:pos="9514"/>
      </w:tabs>
      <w:spacing w:before="170" w:after="0"/>
    </w:pPr>
    <w:rPr>
      <w:b/>
      <w:noProof/>
    </w:rPr>
  </w:style>
  <w:style w:type="paragraph" w:styleId="INNH2">
    <w:name w:val="toc 2"/>
    <w:basedOn w:val="Normal"/>
    <w:next w:val="Normal"/>
    <w:autoRedefine/>
    <w:uiPriority w:val="39"/>
    <w:semiHidden/>
    <w:rsid w:val="00A46D46"/>
    <w:pPr>
      <w:tabs>
        <w:tab w:val="right" w:leader="dot" w:pos="9514"/>
      </w:tabs>
      <w:spacing w:after="0"/>
      <w:ind w:left="340"/>
    </w:pPr>
  </w:style>
  <w:style w:type="character" w:styleId="Hyperkobling">
    <w:name w:val="Hyperlink"/>
    <w:basedOn w:val="Standardskriftforavsnitt"/>
    <w:uiPriority w:val="99"/>
    <w:semiHidden/>
    <w:rsid w:val="006170B6"/>
    <w:rPr>
      <w:color w:val="005462" w:themeColor="hyperlink"/>
      <w:u w:val="single"/>
    </w:rPr>
  </w:style>
  <w:style w:type="paragraph" w:styleId="INNH3">
    <w:name w:val="toc 3"/>
    <w:basedOn w:val="Normal"/>
    <w:next w:val="Normal"/>
    <w:autoRedefine/>
    <w:uiPriority w:val="39"/>
    <w:semiHidden/>
    <w:rsid w:val="00DE1DE7"/>
    <w:pPr>
      <w:spacing w:after="0"/>
      <w:ind w:left="896"/>
    </w:pPr>
  </w:style>
  <w:style w:type="numbering" w:customStyle="1" w:styleId="FKListe">
    <w:name w:val="FK Liste"/>
    <w:uiPriority w:val="99"/>
    <w:rsid w:val="005C58F8"/>
    <w:pPr>
      <w:numPr>
        <w:numId w:val="8"/>
      </w:numPr>
    </w:pPr>
  </w:style>
  <w:style w:type="table" w:customStyle="1" w:styleId="2Nype">
    <w:name w:val="2. Nype"/>
    <w:basedOn w:val="Vanligtabell"/>
    <w:uiPriority w:val="99"/>
    <w:rsid w:val="008C60A4"/>
    <w:pPr>
      <w:spacing w:after="0" w:line="240" w:lineRule="auto"/>
      <w:contextualSpacing/>
    </w:pPr>
    <w:rPr>
      <w:sz w:val="20"/>
    </w:rPr>
    <w:tblPr>
      <w:tblStyleRowBandSize w:val="1"/>
      <w:tblCellMar>
        <w:top w:w="85" w:type="dxa"/>
        <w:left w:w="170" w:type="dxa"/>
        <w:bottom w:w="85" w:type="dxa"/>
        <w:right w:w="170" w:type="dxa"/>
      </w:tblCellMar>
    </w:tblPr>
    <w:tcPr>
      <w:shd w:val="clear" w:color="auto" w:fill="FDF3F1"/>
    </w:tcPr>
    <w:tblStylePr w:type="firstRow">
      <w:rPr>
        <w:b/>
      </w:rPr>
      <w:tblPr/>
      <w:tcPr>
        <w:shd w:val="clear" w:color="auto" w:fill="F8DCD5"/>
      </w:tcPr>
    </w:tblStylePr>
    <w:tblStylePr w:type="lastRow">
      <w:rPr>
        <w:b/>
      </w:rPr>
      <w:tblPr/>
      <w:tcPr>
        <w:tcBorders>
          <w:top w:val="single" w:sz="6" w:space="0" w:color="F8DCD5"/>
          <w:bottom w:val="single" w:sz="6" w:space="0" w:color="F8DCD5"/>
        </w:tcBorders>
        <w:shd w:val="clear" w:color="auto" w:fill="FDF3F1"/>
      </w:tcPr>
    </w:tblStylePr>
    <w:tblStylePr w:type="band2Horz">
      <w:tblPr/>
      <w:tcPr>
        <w:shd w:val="clear" w:color="auto" w:fill="FAE6E2"/>
      </w:tcPr>
    </w:tblStylePr>
  </w:style>
  <w:style w:type="table" w:customStyle="1" w:styleId="4Sortoghvit">
    <w:name w:val="4. Sort og hvit"/>
    <w:basedOn w:val="Vanligtabell"/>
    <w:uiPriority w:val="99"/>
    <w:rsid w:val="003B79F2"/>
    <w:pPr>
      <w:spacing w:after="0" w:line="240" w:lineRule="auto"/>
      <w:contextualSpacing/>
    </w:pPr>
    <w:rPr>
      <w:sz w:val="20"/>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85" w:type="dxa"/>
        <w:left w:w="170" w:type="dxa"/>
        <w:bottom w:w="85" w:type="dxa"/>
        <w:right w:w="170" w:type="dxa"/>
      </w:tblCellMar>
    </w:tblPr>
    <w:tcPr>
      <w:shd w:val="clear" w:color="auto" w:fill="auto"/>
    </w:tcPr>
    <w:tblStylePr w:type="firstRow">
      <w:rPr>
        <w:b/>
      </w:rPr>
      <w:tblPr/>
      <w:tcPr>
        <w:shd w:val="clear" w:color="auto" w:fill="D9D9D9" w:themeFill="background1" w:themeFillShade="D9"/>
      </w:tcPr>
    </w:tblStylePr>
    <w:tblStylePr w:type="lastRow">
      <w:rPr>
        <w:b/>
      </w:rPr>
    </w:tblStylePr>
  </w:style>
  <w:style w:type="table" w:customStyle="1" w:styleId="2Gran">
    <w:name w:val="2. Gran"/>
    <w:basedOn w:val="2Nype"/>
    <w:uiPriority w:val="99"/>
    <w:rsid w:val="0011532F"/>
    <w:tblPr/>
    <w:tcPr>
      <w:shd w:val="clear" w:color="auto" w:fill="F2F5F1"/>
    </w:tcPr>
    <w:tblStylePr w:type="firstRow">
      <w:rPr>
        <w:b/>
      </w:rPr>
      <w:tblPr/>
      <w:tcPr>
        <w:shd w:val="clear" w:color="auto" w:fill="D9E2D7"/>
      </w:tcPr>
    </w:tblStylePr>
    <w:tblStylePr w:type="lastRow">
      <w:rPr>
        <w:b/>
      </w:rPr>
      <w:tblPr/>
      <w:tcPr>
        <w:tcBorders>
          <w:top w:val="single" w:sz="6" w:space="0" w:color="D9E2D7"/>
          <w:bottom w:val="single" w:sz="6" w:space="0" w:color="D9E2D7"/>
        </w:tcBorders>
        <w:shd w:val="clear" w:color="auto" w:fill="F2F5F1"/>
      </w:tcPr>
    </w:tblStylePr>
    <w:tblStylePr w:type="band2Horz">
      <w:tblPr/>
      <w:tcPr>
        <w:shd w:val="clear" w:color="auto" w:fill="E4EBE3"/>
      </w:tcPr>
    </w:tblStylePr>
  </w:style>
  <w:style w:type="table" w:customStyle="1" w:styleId="1Vann">
    <w:name w:val="1. Vann"/>
    <w:basedOn w:val="Vanligtabell"/>
    <w:uiPriority w:val="99"/>
    <w:rsid w:val="005C3ADA"/>
    <w:pPr>
      <w:spacing w:after="0" w:line="240" w:lineRule="auto"/>
      <w:contextualSpacing/>
    </w:pPr>
    <w:rPr>
      <w:sz w:val="20"/>
    </w:rPr>
    <w:tblPr>
      <w:tblStyleRowBandSize w:val="1"/>
      <w:tblCellMar>
        <w:top w:w="85" w:type="dxa"/>
        <w:left w:w="170" w:type="dxa"/>
        <w:bottom w:w="85" w:type="dxa"/>
        <w:right w:w="170" w:type="dxa"/>
      </w:tblCellMar>
    </w:tblPr>
    <w:tcPr>
      <w:shd w:val="clear" w:color="auto" w:fill="EBF2F4"/>
    </w:tcPr>
    <w:tblStylePr w:type="firstRow">
      <w:rPr>
        <w:b/>
      </w:rPr>
      <w:tblPr/>
      <w:tcPr>
        <w:shd w:val="clear" w:color="auto" w:fill="C6D9DF"/>
      </w:tcPr>
    </w:tblStylePr>
    <w:tblStylePr w:type="lastRow">
      <w:rPr>
        <w:b/>
      </w:rPr>
      <w:tblPr/>
      <w:tcPr>
        <w:tcBorders>
          <w:top w:val="single" w:sz="6" w:space="0" w:color="C6D9DF"/>
          <w:bottom w:val="single" w:sz="6" w:space="0" w:color="C6D9DF"/>
        </w:tcBorders>
        <w:shd w:val="clear" w:color="auto" w:fill="EBF2F4"/>
      </w:tcPr>
    </w:tblStylePr>
    <w:tblStylePr w:type="band2Horz">
      <w:tblPr/>
      <w:tcPr>
        <w:shd w:val="clear" w:color="auto" w:fill="D7E5EA"/>
      </w:tcPr>
    </w:tblStylePr>
  </w:style>
  <w:style w:type="character" w:styleId="Ulstomtale">
    <w:name w:val="Unresolved Mention"/>
    <w:basedOn w:val="Standardskriftforavsnitt"/>
    <w:uiPriority w:val="99"/>
    <w:semiHidden/>
    <w:unhideWhenUsed/>
    <w:rsid w:val="00F65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dokument/NL/lov/2018-06-15-3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vdata.no/dokument/LF/forskrift/2025-06-17-1270?q=forskrift%20om%20skoleregler%20vestfold"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LF/forskrift/2025-06-17-1270?q=forskrift%20om%20skoleregler%20vestfol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vestfoldfylke.sharepoint.com/sites/Delteressurser/Office%20Templates/Administrasjonen/Vestfold-Enkel-Wordmal.dotx" TargetMode="External"/></Relationships>
</file>

<file path=word/theme/theme1.xml><?xml version="1.0" encoding="utf-8"?>
<a:theme xmlns:a="http://schemas.openxmlformats.org/drawingml/2006/main" name="Office-tema">
  <a:themeElements>
    <a:clrScheme name="Vestfold fylkeskommune">
      <a:dk1>
        <a:srgbClr val="000000"/>
      </a:dk1>
      <a:lt1>
        <a:srgbClr val="FFFFFF"/>
      </a:lt1>
      <a:dk2>
        <a:srgbClr val="996954"/>
      </a:dk2>
      <a:lt2>
        <a:srgbClr val="414681"/>
      </a:lt2>
      <a:accent1>
        <a:srgbClr val="005462"/>
      </a:accent1>
      <a:accent2>
        <a:srgbClr val="009BC2"/>
      </a:accent2>
      <a:accent3>
        <a:srgbClr val="2F7542"/>
      </a:accent3>
      <a:accent4>
        <a:srgbClr val="1F9562"/>
      </a:accent4>
      <a:accent5>
        <a:srgbClr val="BC7726"/>
      </a:accent5>
      <a:accent6>
        <a:srgbClr val="B7173D"/>
      </a:accent6>
      <a:hlink>
        <a:srgbClr val="005462"/>
      </a:hlink>
      <a:folHlink>
        <a:srgbClr val="5A2E61"/>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custClrLst>
    <a:custClr name="Vann">
      <a:srgbClr val="005260"/>
    </a:custClr>
    <a:custClr name="Hav">
      <a:srgbClr val="1C6C6C"/>
    </a:custClr>
    <a:custClr name="Fjord">
      <a:srgbClr val="14828C"/>
    </a:custClr>
    <a:custClr name="Himmel">
      <a:srgbClr val="009BC2"/>
    </a:custClr>
    <a:custClr name="Gress">
      <a:srgbClr val="1F9562"/>
    </a:custClr>
    <a:custClr name="Gran">
      <a:srgbClr val="2F7542"/>
    </a:custClr>
    <a:custClr name="Korn">
      <a:srgbClr val="A5983A"/>
    </a:custClr>
    <a:custClr name="Stein">
      <a:srgbClr val="7B7B7A"/>
    </a:custClr>
    <a:custClr name="Berg">
      <a:srgbClr val="727062"/>
    </a:custClr>
    <a:custClr name="Strand">
      <a:srgbClr val="8A6C3E"/>
    </a:custClr>
    <a:custClr name="Siv">
      <a:srgbClr val="BC7726"/>
    </a:custClr>
    <a:custClr name="Bark">
      <a:srgbClr val="996954"/>
    </a:custClr>
    <a:custClr name="Nype">
      <a:srgbClr val="B7173D"/>
    </a:custClr>
    <a:custClr name="Plomme">
      <a:srgbClr val="5A2E61"/>
    </a:custClr>
    <a:custClr name="Blåveis">
      <a:srgbClr val="414681"/>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se xmlns="abad0437-c1b9-4e6f-aa43-8fb279865bc2">1762</Cas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BBF4CF933073B4DAFEAD7275F43B3C5" ma:contentTypeVersion="5" ma:contentTypeDescription="Opprett et nytt dokument." ma:contentTypeScope="" ma:versionID="c77537d6b9411006b41669f87f3e65c8">
  <xsd:schema xmlns:xsd="http://www.w3.org/2001/XMLSchema" xmlns:xs="http://www.w3.org/2001/XMLSchema" xmlns:p="http://schemas.microsoft.com/office/2006/metadata/properties" xmlns:ns2="abad0437-c1b9-4e6f-aa43-8fb279865bc2" targetNamespace="http://schemas.microsoft.com/office/2006/metadata/properties" ma:root="true" ma:fieldsID="4b6dda3636ccc04607846b75e177f5d2" ns2:_="">
    <xsd:import namespace="abad0437-c1b9-4e6f-aa43-8fb279865bc2"/>
    <xsd:element name="properties">
      <xsd:complexType>
        <xsd:sequence>
          <xsd:element name="documentManagement">
            <xsd:complexType>
              <xsd:all>
                <xsd:element ref="ns2:Case"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ad0437-c1b9-4e6f-aa43-8fb279865bc2" elementFormDefault="qualified">
    <xsd:import namespace="http://schemas.microsoft.com/office/2006/documentManagement/types"/>
    <xsd:import namespace="http://schemas.microsoft.com/office/infopath/2007/PartnerControls"/>
    <xsd:element name="Case" ma:index="8" nillable="true" ma:displayName="Case" ma:indexed="true" ma:list="{321D7577-A9E1-4A13-B96C-629999F02886}" ma:internalName="Case" ma:showField="ID">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BCDA2-A2FD-46AC-9785-E33945FF4764}">
  <ds:schemaRefs>
    <ds:schemaRef ds:uri="http://schemas.microsoft.com/office/2006/metadata/properties"/>
    <ds:schemaRef ds:uri="http://schemas.microsoft.com/office/infopath/2007/PartnerControls"/>
    <ds:schemaRef ds:uri="abad0437-c1b9-4e6f-aa43-8fb279865bc2"/>
  </ds:schemaRefs>
</ds:datastoreItem>
</file>

<file path=customXml/itemProps2.xml><?xml version="1.0" encoding="utf-8"?>
<ds:datastoreItem xmlns:ds="http://schemas.openxmlformats.org/officeDocument/2006/customXml" ds:itemID="{65A02D28-EEB8-4F81-8C35-F75CAFF0BC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ad0437-c1b9-4e6f-aa43-8fb279865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E9C917-7CFA-4E3A-AC5A-F0FFE938C7A2}">
  <ds:schemaRefs>
    <ds:schemaRef ds:uri="http://schemas.microsoft.com/sharepoint/v3/contenttype/forms"/>
  </ds:schemaRefs>
</ds:datastoreItem>
</file>

<file path=customXml/itemProps4.xml><?xml version="1.0" encoding="utf-8"?>
<ds:datastoreItem xmlns:ds="http://schemas.openxmlformats.org/officeDocument/2006/customXml" ds:itemID="{3F5428AF-1B3F-4261-A2CB-EAAAE2618C2A}">
  <ds:schemaRefs>
    <ds:schemaRef ds:uri="http://schemas.openxmlformats.org/officeDocument/2006/bibliography"/>
  </ds:schemaRefs>
</ds:datastoreItem>
</file>

<file path=docMetadata/LabelInfo.xml><?xml version="1.0" encoding="utf-8"?>
<clbl:labelList xmlns:clbl="http://schemas.microsoft.com/office/2020/mipLabelMetadata">
  <clbl:label id="{24007f1f-a397-4c20-bfe2-4e251f78f126}" enabled="1" method="Standard" siteId="{0a8a3b9a-8dcd-4ebc-9305-f971454d49bb}" removed="0"/>
</clbl:labelList>
</file>

<file path=docProps/app.xml><?xml version="1.0" encoding="utf-8"?>
<Properties xmlns="http://schemas.openxmlformats.org/officeDocument/2006/extended-properties" xmlns:vt="http://schemas.openxmlformats.org/officeDocument/2006/docPropsVTypes">
  <Template>Vestfold-Enkel-Wordmal</Template>
  <TotalTime>1</TotalTime>
  <Pages>2</Pages>
  <Words>493</Words>
  <Characters>2613</Characters>
  <Application>Microsoft Office Word</Application>
  <DocSecurity>4</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Vestfold fylkeskommune</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Gry Fadum Carlsen</dc:creator>
  <cp:keywords/>
  <dc:description/>
  <cp:lastModifiedBy>Fride Aase</cp:lastModifiedBy>
  <cp:revision>2</cp:revision>
  <dcterms:created xsi:type="dcterms:W3CDTF">2026-10-01T08:43:00Z</dcterms:created>
  <dcterms:modified xsi:type="dcterms:W3CDTF">2026-10-01T08:43:00Z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0x0101004BBF4CF933073B4DAFEAD7275F43B3C5</vt:lpwstr>
  </property>
  <property fmtid="{D5CDD505-2E9C-101B-9397-08002B2CF9AE}" pid="3" name="Order">
    <vt:r8>376400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ies>
</file>