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viklerfaget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VIK03-02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planlegge, gjennomføre og dokumentere arbeidsoppdragene i viklerfaget i henhold til gjeldende regelverk og bedriftens internkontrollsystem, og begrunne valgene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KM9603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planlegge, gjennomføre og dokumentere arbeidsoppdragene i viklerfaget i henhold til gjeldende regelverk og bedriftens internkontrollsystem, og begrunne valgene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fagmessig, nøyaktig og selvstendig og sammen med andre i henhold til forskrift om sikkerhet ved arbeid i og drift av elektriske anlegg, utføre livreddende førstehjelp og forklare hvordan sikkerhetsarbeid kan forebygge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841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fagmessig, nøyaktig og selvstendig og sammen med andre i henhold til forskrift om sikkerhet ved arbeid i og drift av elektriske anlegg, utføre livreddende førstehjelp og forklare hvordan sikkerhetsarbeid kan forebygge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forventet tidsforbruk og kostnad før arbeid igangsettes, og vurdere miljømessige forhold og lønnsomhet til reparasjonen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18423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forventet tidsforbruk og kostnad før arbeid igangsettes, og vurdere miljømessige forhold og lønnsomhet til reparasjonen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demontere og montere elektriske maskiner, bytte komponenter og gjøre rede for maskinens merkedata, oppbygning, virkemåte og bruksområde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53170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og montere elektriske maskiner, bytte komponenter og gjøre rede for maskinens merkedata, oppbygning, virkemåte og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inspisere ved hjelp av ulike sanser på elektrisk maskin og vurdere maskinens tilstand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83633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inspisere ved hjelp av ulike sanser på elektrisk maskin og vurdere maskinens tilstand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diagnose og mekanisk reparasjon og modifikasjon på elektriske maskiner og tilhørende utstyr og vurdere kvaliteten på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3084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diagnose og mekanisk reparasjon og modifikasjon på elektriske maskiner og tilhørende utstyr og vurdere kvaliteten på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bygge, vedlikeholde og reparere magnetiske materialer og gjøre rede for jern- og kobbertap i maskin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69481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bygge, vedlikeholde og reparere magnetiske materialer og gjøre rede for jern- og kobbertap i maskin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ulike former for impregnering, lakkering og tørking av elektriske maskiner og gjøre rede for herdetid og -temperatur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4892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ulike former for impregnering, lakkering og tørking av elektriske maskiner og gjøre rede for herdetid og -temperatur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vikle og anvende riktig tråd, isolasjon og termineringsutstyr og gjøre rede for elektriske, mekaniske og termiske egenskaper til tråd og isolasjon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4577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vikle og anvende riktig tråd, isolasjon og termineringsutstyr og gjøre rede for elektriske, mekaniske og termiske egenskaper til tråd og isolasjon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teste viklinger i elektriske maskiner, utarbeide teknisk dokumentasjon og forklare prinsipper for klassifisering av 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32026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teste viklinger i elektriske maskiner, utarbeide teknisk dokumentasjon og forklare prinsipper for klassifisering av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på elektriske maskiner ved hjelp av egnet verktøy og verktøymaskiner og gjøre rede for vedlikehold av verktøy og sikkerhetsrutiner ved bruk av verktøymaskiner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724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på elektriske maskiner ved hjelp av egnet verktøy og verktøymaskiner og gjøre rede for vedlikehold av verktøy og sikkerhetsrutiner ved bruk av verktøymaskiner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teste, feilsøke og bytte sensorer og varmeelement i elektriske maskiner og gjøre rede for hva som er hensikten med sensor og varmeelement, og hvordan de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7554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teste, feilsøke og bytte sensorer og varmeelement i elektriske maskiner og gjøre rede for hva som er hensikten med sensor og varmeelement, og hvordan de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systematisk og reparere elektriske maskiner med tilhørende utstyr og vurdere måleresultater med beregnede verdier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8651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systematisk og reparere elektriske maskiner med tilhørende utstyr og vurdere måleresultater med beregnede 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omvikle og teste elektriske maskiner og gjøre rede for oppstarts- og testrutiner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55032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omvikle og teste elektriske maskiner og gjøre rede for oppstarts- og testrutiner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vedlikeholde kapsling på elektriske maskiner med ulike beskyttelsesgrader og gjøre rede for arbeid på utstyr i eksplosjonsfarlige områder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5977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vedlikeholde kapsling på elektriske maskiner med ulike beskyttelsesgrader og gjøre rede for arbeid på utstyr i eksplosjonsfarlige 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tilført og avgitt effekt på elektriske maskiner med tilhørende utstyr, beregne maskinens virkningsgrad og vurdere effektivitetsnivå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57132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tilført og avgitt effekt på elektriske maskiner med tilhørende utstyr, beregne maskinens virkningsgrad og vurdere effektivitetsnivå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32013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1522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valg av materialer og komponenter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683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valg av materialer og komponenter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73505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4308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Viklerfaget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2B0EB-6436-43D3-B68D-C58212E31C0E}"/>
</file>

<file path=customXml/itemProps3.xml><?xml version="1.0" encoding="utf-8"?>
<ds:datastoreItem xmlns:ds="http://schemas.openxmlformats.org/officeDocument/2006/customXml" ds:itemID="{94A76EF6-D8C0-4210-A504-C1E09319B349}"/>
</file>

<file path=customXml/itemProps4.xml><?xml version="1.0" encoding="utf-8"?>
<ds:datastoreItem xmlns:ds="http://schemas.openxmlformats.org/officeDocument/2006/customXml" ds:itemID="{AD51D544-25AE-4D45-8030-99B947984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