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DF74" w14:textId="355C3D86" w:rsidR="007065A4" w:rsidRPr="007065A4" w:rsidRDefault="007065A4">
      <w:pPr>
        <w:rPr>
          <w:b/>
          <w:bCs/>
        </w:rPr>
      </w:pPr>
      <w:r w:rsidRPr="007065A4">
        <w:rPr>
          <w:b/>
          <w:bCs/>
        </w:rPr>
        <w:t>Digitale skjemaer som er usignerte:</w:t>
      </w:r>
    </w:p>
    <w:p w14:paraId="2A49CB3F" w14:textId="77777777" w:rsidR="007065A4" w:rsidRDefault="007065A4"/>
    <w:p w14:paraId="6638A0F6" w14:textId="44E1CDB8" w:rsidR="006A7E15" w:rsidRDefault="006A7E15">
      <w:r>
        <w:t xml:space="preserve">Hvis et skjema ikke er signert av </w:t>
      </w:r>
      <w:r w:rsidR="00053812">
        <w:t>en av deltakerne vil den ligge tilgjengelig under Mine skjema på</w:t>
      </w:r>
      <w:r w:rsidR="00D7198E">
        <w:t xml:space="preserve"> </w:t>
      </w:r>
      <w:hyperlink r:id="rId5" w:history="1">
        <w:r w:rsidR="00452E81" w:rsidRPr="0041745D">
          <w:rPr>
            <w:rStyle w:val="Hyperkobling"/>
          </w:rPr>
          <w:t>Vestfold fylkeskommune (vtfk.no)</w:t>
        </w:r>
      </w:hyperlink>
      <w:r w:rsidR="001A6264">
        <w:t xml:space="preserve"> skrives </w:t>
      </w:r>
      <w:hyperlink r:id="rId6" w:history="1">
        <w:r w:rsidR="00452E81" w:rsidRPr="0041745D">
          <w:rPr>
            <w:rStyle w:val="Hyperkobling"/>
          </w:rPr>
          <w:t>https://skjema.vestfoldfylke.no</w:t>
        </w:r>
      </w:hyperlink>
      <w:r w:rsidR="00452E81">
        <w:t xml:space="preserve"> </w:t>
      </w:r>
    </w:p>
    <w:p w14:paraId="2A71BE80" w14:textId="0C8D6F81" w:rsidR="00053812" w:rsidRDefault="00053812" w:rsidP="00452E81">
      <w:r>
        <w:t>Skjemaet blir ikke borte</w:t>
      </w:r>
      <w:r w:rsidR="003B5299">
        <w:t>, det er ingen tidsfrist - det ligger der helt til det er ferdigstilt</w:t>
      </w:r>
    </w:p>
    <w:p w14:paraId="05291B1D" w14:textId="5EE161D1" w:rsidR="009B081F" w:rsidRDefault="004732DF" w:rsidP="004732DF">
      <w:pPr>
        <w:pStyle w:val="Listeavsnitt"/>
        <w:numPr>
          <w:ilvl w:val="0"/>
          <w:numId w:val="1"/>
        </w:numPr>
      </w:pPr>
      <w:r>
        <w:t>I og med at</w:t>
      </w:r>
      <w:r w:rsidR="009B081F">
        <w:t xml:space="preserve"> skjemaet er </w:t>
      </w:r>
      <w:r>
        <w:t xml:space="preserve">satt opp </w:t>
      </w:r>
      <w:r w:rsidR="009B081F">
        <w:t xml:space="preserve">sekvensielt går det automatisk til neste </w:t>
      </w:r>
      <w:r>
        <w:t>signering</w:t>
      </w:r>
    </w:p>
    <w:p w14:paraId="50E91B23" w14:textId="14E2959E" w:rsidR="006A7E15" w:rsidRDefault="006A7E15"/>
    <w:p w14:paraId="5392937B" w14:textId="7F3C1F6D" w:rsidR="001A6264" w:rsidRDefault="001A6264">
      <w:r>
        <w:t>Når du kommer inn på nettsiden er d</w:t>
      </w:r>
      <w:r w:rsidR="000C4BAC">
        <w:t xml:space="preserve">ette </w:t>
      </w:r>
    </w:p>
    <w:p w14:paraId="769D98B4" w14:textId="50EC5DD1" w:rsidR="00D166EA" w:rsidRDefault="00D166EA"/>
    <w:p w14:paraId="65478E3F" w14:textId="100DE80F" w:rsidR="003D282B" w:rsidRDefault="00000000">
      <w:hyperlink r:id="rId7" w:history="1">
        <w:r w:rsidR="00D166EA">
          <w:rPr>
            <w:rStyle w:val="Hyperkobling"/>
          </w:rPr>
          <w:t>Mine skjema (vtfk.no)</w:t>
        </w:r>
      </w:hyperlink>
    </w:p>
    <w:p w14:paraId="4945F4F8" w14:textId="1BD399C6" w:rsidR="00D166EA" w:rsidRDefault="00D166EA"/>
    <w:p w14:paraId="1FBF05F1" w14:textId="3DB6DFBB" w:rsidR="00D166EA" w:rsidRDefault="00D166EA">
      <w:r>
        <w:t xml:space="preserve">Logge </w:t>
      </w:r>
      <w:proofErr w:type="spellStart"/>
      <w:r>
        <w:t>Minid</w:t>
      </w:r>
      <w:proofErr w:type="spellEnd"/>
    </w:p>
    <w:p w14:paraId="2BB1CD58" w14:textId="5F1F7C96" w:rsidR="00D166EA" w:rsidRDefault="00D166EA"/>
    <w:p w14:paraId="55FB7B9B" w14:textId="15EB56B8" w:rsidR="00D166EA" w:rsidRDefault="00D166EA">
      <w:r w:rsidRPr="00D166EA">
        <w:rPr>
          <w:noProof/>
        </w:rPr>
        <w:drawing>
          <wp:inline distT="0" distB="0" distL="0" distR="0" wp14:anchorId="3E9D6A99" wp14:editId="367086AC">
            <wp:extent cx="5760720" cy="240157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A8958" w14:textId="1223A6CD" w:rsidR="00D166EA" w:rsidRDefault="00D166EA"/>
    <w:p w14:paraId="5AEAB9EA" w14:textId="59AECC73" w:rsidR="00D83CBD" w:rsidRPr="00D83CBD" w:rsidRDefault="000C4BAC">
      <w:pPr>
        <w:rPr>
          <w:b/>
          <w:bCs/>
          <w:u w:val="single"/>
        </w:rPr>
      </w:pPr>
      <w:r>
        <w:t xml:space="preserve">Du trykker </w:t>
      </w:r>
      <w:r w:rsidR="00D83CBD">
        <w:t xml:space="preserve">på feltet </w:t>
      </w:r>
      <w:r w:rsidRPr="00D83CBD">
        <w:rPr>
          <w:b/>
          <w:bCs/>
          <w:u w:val="single"/>
        </w:rPr>
        <w:t xml:space="preserve">Mine skjema </w:t>
      </w:r>
    </w:p>
    <w:p w14:paraId="7CC2B1EE" w14:textId="1DEB9136" w:rsidR="00D166EA" w:rsidRDefault="000C4BAC">
      <w:r>
        <w:t xml:space="preserve">og </w:t>
      </w:r>
      <w:r w:rsidR="00D83CBD">
        <w:t xml:space="preserve">må </w:t>
      </w:r>
      <w:r>
        <w:t xml:space="preserve">logge </w:t>
      </w:r>
      <w:r w:rsidR="00452E81">
        <w:t>inn med</w:t>
      </w:r>
      <w:r>
        <w:t xml:space="preserve"> </w:t>
      </w:r>
      <w:proofErr w:type="spellStart"/>
      <w:r>
        <w:t>Minid</w:t>
      </w:r>
      <w:proofErr w:type="spellEnd"/>
      <w:r w:rsidR="00D83CBD">
        <w:t xml:space="preserve"> (fordi du er i signeringsløsningen)</w:t>
      </w:r>
    </w:p>
    <w:p w14:paraId="7398EDA0" w14:textId="5950EE69" w:rsidR="00D166EA" w:rsidRDefault="00D166EA"/>
    <w:p w14:paraId="6E7094B6" w14:textId="7005F32A" w:rsidR="00D166EA" w:rsidRDefault="00D166EA"/>
    <w:p w14:paraId="2F4E8593" w14:textId="726720DB" w:rsidR="00D166EA" w:rsidRDefault="00D166EA"/>
    <w:p w14:paraId="79646432" w14:textId="1B64CF12" w:rsidR="00D166EA" w:rsidRDefault="00D166EA"/>
    <w:p w14:paraId="0EF699B5" w14:textId="77777777" w:rsidR="00FE3E38" w:rsidRDefault="00FE3E38"/>
    <w:p w14:paraId="5589C717" w14:textId="77777777" w:rsidR="00FE3E38" w:rsidRDefault="00FE3E38"/>
    <w:p w14:paraId="36D01A48" w14:textId="77777777" w:rsidR="00FE3E38" w:rsidRDefault="00FE3E38"/>
    <w:p w14:paraId="08F05989" w14:textId="77777777" w:rsidR="00FE3E38" w:rsidRDefault="00FE3E38"/>
    <w:p w14:paraId="41A91A51" w14:textId="77777777" w:rsidR="00FE3E38" w:rsidRDefault="00FE3E38"/>
    <w:p w14:paraId="20BD428C" w14:textId="3B9A920D" w:rsidR="00D7291A" w:rsidRDefault="00D7291A">
      <w:r>
        <w:t xml:space="preserve">Da kommer </w:t>
      </w:r>
      <w:r w:rsidR="00FE3E38">
        <w:t>det utfylte avklaringsskjemat opp.</w:t>
      </w:r>
    </w:p>
    <w:p w14:paraId="33E1DCC8" w14:textId="137FE7DF" w:rsidR="00FE3E38" w:rsidRDefault="00E07F80">
      <w:r>
        <w:t>Du kan lese gjennom ved å trykke neste eller g</w:t>
      </w:r>
      <w:r w:rsidR="00FE3E38">
        <w:t>å direkte til Signeringsfeltet</w:t>
      </w:r>
    </w:p>
    <w:p w14:paraId="0568B797" w14:textId="114F0D48" w:rsidR="00D166EA" w:rsidRDefault="00D166EA">
      <w:r w:rsidRPr="00D166EA">
        <w:rPr>
          <w:noProof/>
        </w:rPr>
        <w:drawing>
          <wp:inline distT="0" distB="0" distL="0" distR="0" wp14:anchorId="18609D75" wp14:editId="4D854D99">
            <wp:extent cx="2559182" cy="2425825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9182" cy="2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965F" w14:textId="2E359F2A" w:rsidR="00D166EA" w:rsidRDefault="00FE3E38">
      <w:r>
        <w:t xml:space="preserve">Og bekreft </w:t>
      </w:r>
      <w:r w:rsidR="00E07F80">
        <w:t>ved å huke av for JA</w:t>
      </w:r>
    </w:p>
    <w:p w14:paraId="28035C21" w14:textId="1C163BA6" w:rsidR="00D166EA" w:rsidRDefault="00D166EA">
      <w:r w:rsidRPr="00D166EA">
        <w:rPr>
          <w:noProof/>
        </w:rPr>
        <w:drawing>
          <wp:inline distT="0" distB="0" distL="0" distR="0" wp14:anchorId="5BC80536" wp14:editId="698B3251">
            <wp:extent cx="5760720" cy="67373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0A33" w14:textId="0EF6EB47" w:rsidR="00D166EA" w:rsidRDefault="00E07F80">
      <w:r>
        <w:t xml:space="preserve">Deretter trykker du på send inn. Da går skjemaet videre til neste signeringspart eller til arkiv og </w:t>
      </w:r>
      <w:proofErr w:type="spellStart"/>
      <w:r>
        <w:t>lærlingmappen</w:t>
      </w:r>
      <w:proofErr w:type="spellEnd"/>
    </w:p>
    <w:p w14:paraId="3F6A5715" w14:textId="092F3224" w:rsidR="00D166EA" w:rsidRDefault="00D166EA">
      <w:r w:rsidRPr="00D166EA">
        <w:rPr>
          <w:noProof/>
        </w:rPr>
        <w:drawing>
          <wp:inline distT="0" distB="0" distL="0" distR="0" wp14:anchorId="72A3385C" wp14:editId="7AB624D8">
            <wp:extent cx="1981302" cy="749339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302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5EC9"/>
    <w:multiLevelType w:val="hybridMultilevel"/>
    <w:tmpl w:val="1604F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EA"/>
    <w:rsid w:val="00053812"/>
    <w:rsid w:val="000C4BAC"/>
    <w:rsid w:val="001A6264"/>
    <w:rsid w:val="003B5299"/>
    <w:rsid w:val="003D282B"/>
    <w:rsid w:val="00452E81"/>
    <w:rsid w:val="004732DF"/>
    <w:rsid w:val="00637C60"/>
    <w:rsid w:val="006A7E15"/>
    <w:rsid w:val="007065A4"/>
    <w:rsid w:val="00991D47"/>
    <w:rsid w:val="009B081F"/>
    <w:rsid w:val="00D166EA"/>
    <w:rsid w:val="00D7198E"/>
    <w:rsid w:val="00D7291A"/>
    <w:rsid w:val="00D83CBD"/>
    <w:rsid w:val="00E07F80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EF0"/>
  <w15:chartTrackingRefBased/>
  <w15:docId w15:val="{573405F1-05BA-48B8-B730-18E678A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16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732D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52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jema.vestfoldfylke.no/MinSid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jema.vestfoldfylke.no" TargetMode="External"/><Relationship Id="rId11" Type="http://schemas.openxmlformats.org/officeDocument/2006/relationships/image" Target="media/image4.png"/><Relationship Id="rId5" Type="http://schemas.openxmlformats.org/officeDocument/2006/relationships/hyperlink" Target="Vestfold%20fylkeskommune%20(vtfk.no)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Harjo</dc:creator>
  <cp:keywords/>
  <dc:description/>
  <cp:lastModifiedBy>Jan Erik Rismyhr</cp:lastModifiedBy>
  <cp:revision>4</cp:revision>
  <dcterms:created xsi:type="dcterms:W3CDTF">2022-11-24T09:33:00Z</dcterms:created>
  <dcterms:modified xsi:type="dcterms:W3CDTF">2023-12-29T12:04:00Z</dcterms:modified>
</cp:coreProperties>
</file>