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07D1" w14:textId="3618C1EE" w:rsidR="00A729EC" w:rsidRPr="00DE1DE7" w:rsidRDefault="00A729EC" w:rsidP="006F1738">
      <w:pPr>
        <w:pStyle w:val="Stikktittel"/>
      </w:pPr>
    </w:p>
    <w:p w14:paraId="6EB65FDD" w14:textId="60FFC139" w:rsidR="00E025E8" w:rsidRPr="000134DC" w:rsidRDefault="00E025E8" w:rsidP="00F835DE">
      <w:pPr>
        <w:pStyle w:val="Overskrift1"/>
        <w:spacing w:before="0" w:after="0"/>
        <w:rPr>
          <w:sz w:val="40"/>
          <w:szCs w:val="40"/>
        </w:rPr>
      </w:pPr>
      <w:r w:rsidRPr="00E025E8">
        <w:rPr>
          <w:rFonts w:eastAsiaTheme="minorEastAsia" w:cs="Times New Roman"/>
          <w:color w:val="auto"/>
          <w:kern w:val="0"/>
          <w:sz w:val="52"/>
          <w:szCs w:val="56"/>
          <w:lang w:val="nn-NO"/>
        </w:rPr>
        <w:t xml:space="preserve">Saksliste og referat </w:t>
      </w:r>
      <w:r w:rsidR="002D0810">
        <w:rPr>
          <w:rFonts w:eastAsiaTheme="minorEastAsia" w:cs="Times New Roman"/>
          <w:color w:val="auto"/>
          <w:kern w:val="0"/>
          <w:sz w:val="52"/>
          <w:szCs w:val="56"/>
          <w:lang w:val="nn-NO"/>
        </w:rPr>
        <w:t xml:space="preserve">til møter om </w:t>
      </w:r>
      <w:r w:rsidRPr="00E025E8">
        <w:rPr>
          <w:rFonts w:eastAsiaTheme="minorEastAsia" w:cs="Times New Roman"/>
          <w:color w:val="auto"/>
          <w:kern w:val="0"/>
          <w:sz w:val="52"/>
          <w:szCs w:val="56"/>
          <w:lang w:val="nn-NO"/>
        </w:rPr>
        <w:t>skole</w:t>
      </w:r>
      <w:r w:rsidR="003066CC">
        <w:rPr>
          <w:rFonts w:eastAsiaTheme="minorEastAsia" w:cs="Times New Roman"/>
          <w:color w:val="auto"/>
          <w:kern w:val="0"/>
          <w:sz w:val="52"/>
          <w:szCs w:val="56"/>
          <w:lang w:val="nn-NO"/>
        </w:rPr>
        <w:t>- og lærings</w:t>
      </w:r>
      <w:r w:rsidRPr="00E025E8">
        <w:rPr>
          <w:rFonts w:eastAsiaTheme="minorEastAsia" w:cs="Times New Roman"/>
          <w:color w:val="auto"/>
          <w:kern w:val="0"/>
          <w:sz w:val="52"/>
          <w:szCs w:val="56"/>
          <w:lang w:val="nn-NO"/>
        </w:rPr>
        <w:t>miljø</w:t>
      </w:r>
    </w:p>
    <w:p w14:paraId="00AC4511" w14:textId="3A8B73D5" w:rsidR="00E025E8" w:rsidRDefault="00F835DE" w:rsidP="00F835DE">
      <w:pPr>
        <w:spacing w:after="0"/>
      </w:pPr>
      <w:r>
        <w:br/>
      </w:r>
      <w:r w:rsidR="00E025E8">
        <w:t>Skole:</w:t>
      </w:r>
      <w:r w:rsidR="000134DC">
        <w:t xml:space="preserve"> </w:t>
      </w:r>
    </w:p>
    <w:p w14:paraId="6F4F134D" w14:textId="12E78E2B" w:rsidR="000134DC" w:rsidRDefault="00F835DE" w:rsidP="00F835DE">
      <w:pPr>
        <w:spacing w:after="0"/>
      </w:pPr>
      <w:r>
        <w:br/>
      </w:r>
      <w:r w:rsidR="000134DC">
        <w:t>Møtedato:</w:t>
      </w:r>
    </w:p>
    <w:p w14:paraId="3A162A48" w14:textId="25C122A9" w:rsidR="00F835DE" w:rsidRDefault="00F835DE" w:rsidP="00F835DE">
      <w:pPr>
        <w:spacing w:after="0"/>
      </w:pPr>
    </w:p>
    <w:p w14:paraId="0915BE01" w14:textId="78B60216" w:rsidR="00F835DE" w:rsidRPr="00300A51" w:rsidRDefault="00F835DE" w:rsidP="00F835DE">
      <w:pPr>
        <w:spacing w:after="0"/>
        <w:rPr>
          <w:b/>
          <w:bCs/>
        </w:rPr>
      </w:pPr>
      <w:r w:rsidRPr="00300A51">
        <w:rPr>
          <w:b/>
          <w:bCs/>
        </w:rPr>
        <w:t>Om saksliste og referat</w:t>
      </w:r>
    </w:p>
    <w:p w14:paraId="73651104" w14:textId="77777777" w:rsidR="003066CC" w:rsidRDefault="00F835DE" w:rsidP="00F835DE">
      <w:pPr>
        <w:pStyle w:val="Listeavsnitt"/>
        <w:numPr>
          <w:ilvl w:val="0"/>
          <w:numId w:val="25"/>
        </w:numPr>
        <w:spacing w:after="0" w:line="240" w:lineRule="auto"/>
      </w:pPr>
      <w:r w:rsidRPr="00E025E8">
        <w:t xml:space="preserve">Det skal </w:t>
      </w:r>
      <w:r>
        <w:t xml:space="preserve">lages saksliste og </w:t>
      </w:r>
      <w:r w:rsidRPr="00E025E8">
        <w:t>referat fra møter</w:t>
      </w:r>
      <w:r>
        <w:t xml:space="preserve"> </w:t>
      </w:r>
      <w:r w:rsidR="001F43DC">
        <w:t xml:space="preserve">om </w:t>
      </w:r>
      <w:r w:rsidRPr="00E025E8">
        <w:t>skole</w:t>
      </w:r>
      <w:r w:rsidR="003066CC">
        <w:t>- og lærings</w:t>
      </w:r>
      <w:r w:rsidRPr="00E025E8">
        <w:t>miljø</w:t>
      </w:r>
      <w:r w:rsidR="001F43DC">
        <w:t>.</w:t>
      </w:r>
    </w:p>
    <w:p w14:paraId="54F023E5" w14:textId="77777777" w:rsidR="00556CB1" w:rsidRDefault="003066CC" w:rsidP="00556CB1">
      <w:pPr>
        <w:pStyle w:val="Listeavsnitt"/>
        <w:numPr>
          <w:ilvl w:val="0"/>
          <w:numId w:val="25"/>
        </w:numPr>
      </w:pPr>
      <w:r w:rsidRPr="003066CC">
        <w:t>Saksliste og referat skal ikke inneholde personsensitiv informasjon som direkte eller indirekte kan knyttes til enkeltpersoner eller mindre grupper. </w:t>
      </w:r>
    </w:p>
    <w:p w14:paraId="11184772" w14:textId="48C8A85F" w:rsidR="003066CC" w:rsidRPr="003066CC" w:rsidRDefault="003066CC" w:rsidP="00556CB1">
      <w:pPr>
        <w:pStyle w:val="Listeavsnitt"/>
        <w:numPr>
          <w:ilvl w:val="0"/>
          <w:numId w:val="25"/>
        </w:numPr>
        <w:spacing w:after="0"/>
      </w:pPr>
      <w:r w:rsidRPr="003066CC">
        <w:t>I referatet skal det komme tydelig fram hvem som får ansvar for å følge opp en sak, med tidsfrist.  </w:t>
      </w:r>
    </w:p>
    <w:p w14:paraId="6B79A426" w14:textId="0D42576C" w:rsidR="003066CC" w:rsidRPr="003066CC" w:rsidRDefault="003066CC" w:rsidP="003066CC">
      <w:pPr>
        <w:pStyle w:val="Listeavsnitt"/>
        <w:numPr>
          <w:ilvl w:val="0"/>
          <w:numId w:val="25"/>
        </w:numPr>
      </w:pPr>
      <w:r w:rsidRPr="003066CC">
        <w:t>Referat lagres med dato og skolens navn i kanalen </w:t>
      </w:r>
      <w:hyperlink r:id="rId11" w:tgtFrame="_blank" w:history="1">
        <w:r w:rsidRPr="003066CC">
          <w:rPr>
            <w:rStyle w:val="Hyperkobling"/>
          </w:rPr>
          <w:t>Skolemiljø</w:t>
        </w:r>
      </w:hyperlink>
      <w:r w:rsidRPr="003066CC">
        <w:t> i </w:t>
      </w:r>
      <w:hyperlink r:id="rId12" w:tgtFrame="_blank" w:history="1">
        <w:r w:rsidRPr="003066CC">
          <w:rPr>
            <w:rStyle w:val="Hyperkobling"/>
          </w:rPr>
          <w:t>Teams</w:t>
        </w:r>
      </w:hyperlink>
      <w:r w:rsidRPr="003066CC">
        <w:t>. </w:t>
      </w:r>
    </w:p>
    <w:p w14:paraId="71D8161B" w14:textId="22816255" w:rsidR="00F835DE" w:rsidRDefault="003066CC" w:rsidP="00017F4F">
      <w:pPr>
        <w:pStyle w:val="Listeavsnitt"/>
        <w:numPr>
          <w:ilvl w:val="0"/>
          <w:numId w:val="25"/>
        </w:numPr>
      </w:pPr>
      <w:r w:rsidRPr="003066CC">
        <w:t>Jf rutinen har rektor ansvar for at referat også gjøres tilgjengelig på skolens nettside. </w:t>
      </w:r>
      <w:r w:rsidR="001F43DC">
        <w:t xml:space="preserve"> </w:t>
      </w:r>
    </w:p>
    <w:p w14:paraId="45BF091F" w14:textId="77777777" w:rsidR="00E025E8" w:rsidRDefault="00E025E8" w:rsidP="00E025E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670"/>
      </w:tblGrid>
      <w:tr w:rsidR="000134DC" w:rsidRPr="000134DC" w14:paraId="715D4356" w14:textId="77777777" w:rsidTr="0094419C">
        <w:tc>
          <w:tcPr>
            <w:tcW w:w="4536" w:type="dxa"/>
            <w:hideMark/>
          </w:tcPr>
          <w:p w14:paraId="53225C24" w14:textId="38CE1AF5" w:rsidR="000134DC" w:rsidRPr="000134DC" w:rsidRDefault="000134DC" w:rsidP="0039335C">
            <w:pPr>
              <w:spacing w:after="0"/>
              <w:rPr>
                <w:b/>
                <w:bCs/>
              </w:rPr>
            </w:pPr>
            <w:r>
              <w:rPr>
                <w:b/>
                <w:bCs/>
              </w:rPr>
              <w:t>Roller</w:t>
            </w:r>
          </w:p>
        </w:tc>
        <w:tc>
          <w:tcPr>
            <w:tcW w:w="5670" w:type="dxa"/>
            <w:hideMark/>
          </w:tcPr>
          <w:p w14:paraId="6835C1EB" w14:textId="260D684E" w:rsidR="000134DC" w:rsidRPr="000134DC" w:rsidRDefault="00F835DE" w:rsidP="0039335C">
            <w:pPr>
              <w:spacing w:after="0"/>
              <w:rPr>
                <w:b/>
                <w:bCs/>
              </w:rPr>
            </w:pPr>
            <w:r>
              <w:rPr>
                <w:b/>
                <w:bCs/>
              </w:rPr>
              <w:t>Til stede</w:t>
            </w:r>
            <w:r w:rsidR="000134DC">
              <w:rPr>
                <w:b/>
                <w:bCs/>
              </w:rPr>
              <w:t xml:space="preserve"> i møtet</w:t>
            </w:r>
          </w:p>
        </w:tc>
      </w:tr>
      <w:tr w:rsidR="000134DC" w:rsidRPr="000134DC" w14:paraId="69EC00D7" w14:textId="77777777" w:rsidTr="0094419C">
        <w:tc>
          <w:tcPr>
            <w:tcW w:w="4536" w:type="dxa"/>
            <w:shd w:val="clear" w:color="auto" w:fill="FFFFFF" w:themeFill="background1"/>
          </w:tcPr>
          <w:p w14:paraId="24F65871" w14:textId="4183BE9A" w:rsidR="000134DC" w:rsidRPr="000134DC" w:rsidRDefault="000134DC" w:rsidP="0039335C">
            <w:pPr>
              <w:spacing w:after="0"/>
              <w:rPr>
                <w:sz w:val="22"/>
                <w:szCs w:val="22"/>
              </w:rPr>
            </w:pPr>
            <w:r>
              <w:rPr>
                <w:sz w:val="22"/>
                <w:szCs w:val="22"/>
              </w:rPr>
              <w:t>Leder</w:t>
            </w:r>
          </w:p>
        </w:tc>
        <w:tc>
          <w:tcPr>
            <w:tcW w:w="5670" w:type="dxa"/>
            <w:shd w:val="clear" w:color="auto" w:fill="FFFFFF" w:themeFill="background1"/>
          </w:tcPr>
          <w:p w14:paraId="19ABABD6" w14:textId="458001EB" w:rsidR="000134DC" w:rsidRPr="000134DC" w:rsidRDefault="007D1EBF" w:rsidP="0039335C">
            <w:pPr>
              <w:spacing w:after="0"/>
              <w:rPr>
                <w:sz w:val="22"/>
                <w:szCs w:val="22"/>
              </w:rPr>
            </w:pPr>
            <w:r>
              <w:rPr>
                <w:sz w:val="22"/>
                <w:szCs w:val="22"/>
              </w:rPr>
              <w:t>Milla</w:t>
            </w:r>
          </w:p>
        </w:tc>
      </w:tr>
      <w:tr w:rsidR="000134DC" w:rsidRPr="000134DC" w14:paraId="49BD875F" w14:textId="77777777" w:rsidTr="0094419C">
        <w:tc>
          <w:tcPr>
            <w:tcW w:w="4536" w:type="dxa"/>
          </w:tcPr>
          <w:p w14:paraId="12621714" w14:textId="6BDB0828" w:rsidR="000134DC" w:rsidRPr="000134DC" w:rsidRDefault="000134DC" w:rsidP="0039335C">
            <w:pPr>
              <w:spacing w:after="0"/>
              <w:rPr>
                <w:sz w:val="22"/>
                <w:szCs w:val="22"/>
              </w:rPr>
            </w:pPr>
            <w:r>
              <w:rPr>
                <w:sz w:val="22"/>
                <w:szCs w:val="22"/>
              </w:rPr>
              <w:t>Nestleder</w:t>
            </w:r>
          </w:p>
        </w:tc>
        <w:tc>
          <w:tcPr>
            <w:tcW w:w="5670" w:type="dxa"/>
          </w:tcPr>
          <w:p w14:paraId="581C1E26" w14:textId="77777777" w:rsidR="000134DC" w:rsidRPr="000134DC" w:rsidRDefault="000134DC" w:rsidP="0039335C">
            <w:pPr>
              <w:spacing w:after="0"/>
              <w:rPr>
                <w:sz w:val="22"/>
                <w:szCs w:val="22"/>
              </w:rPr>
            </w:pPr>
          </w:p>
        </w:tc>
      </w:tr>
      <w:tr w:rsidR="000134DC" w:rsidRPr="000134DC" w14:paraId="705ED43D" w14:textId="77777777" w:rsidTr="0094419C">
        <w:tc>
          <w:tcPr>
            <w:tcW w:w="4536" w:type="dxa"/>
          </w:tcPr>
          <w:p w14:paraId="0E078B25" w14:textId="06AA9D34" w:rsidR="000134DC" w:rsidRDefault="000134DC" w:rsidP="0039335C">
            <w:pPr>
              <w:spacing w:after="0"/>
              <w:rPr>
                <w:sz w:val="22"/>
                <w:szCs w:val="22"/>
              </w:rPr>
            </w:pPr>
            <w:r>
              <w:rPr>
                <w:sz w:val="22"/>
                <w:szCs w:val="22"/>
              </w:rPr>
              <w:t>Andre elevrepresentanter</w:t>
            </w:r>
          </w:p>
        </w:tc>
        <w:tc>
          <w:tcPr>
            <w:tcW w:w="5670" w:type="dxa"/>
          </w:tcPr>
          <w:p w14:paraId="5271BCA4" w14:textId="77777777" w:rsidR="000134DC" w:rsidRPr="000134DC" w:rsidRDefault="000134DC" w:rsidP="0039335C">
            <w:pPr>
              <w:spacing w:after="0"/>
              <w:rPr>
                <w:sz w:val="22"/>
                <w:szCs w:val="22"/>
              </w:rPr>
            </w:pPr>
          </w:p>
        </w:tc>
      </w:tr>
      <w:tr w:rsidR="00F835DE" w:rsidRPr="000134DC" w14:paraId="2378C6A6" w14:textId="77777777" w:rsidTr="0094419C">
        <w:tc>
          <w:tcPr>
            <w:tcW w:w="4536" w:type="dxa"/>
          </w:tcPr>
          <w:p w14:paraId="5870299A" w14:textId="4B4D3D4B" w:rsidR="00F835DE" w:rsidRDefault="00F835DE" w:rsidP="0039335C">
            <w:pPr>
              <w:spacing w:after="0"/>
              <w:rPr>
                <w:sz w:val="22"/>
                <w:szCs w:val="22"/>
              </w:rPr>
            </w:pPr>
            <w:r>
              <w:rPr>
                <w:sz w:val="22"/>
                <w:szCs w:val="22"/>
              </w:rPr>
              <w:t>Rektor/skolelederrepresentant</w:t>
            </w:r>
          </w:p>
        </w:tc>
        <w:tc>
          <w:tcPr>
            <w:tcW w:w="5670" w:type="dxa"/>
          </w:tcPr>
          <w:p w14:paraId="61F8DE65" w14:textId="58C1F3E3" w:rsidR="00F835DE" w:rsidRPr="000134DC" w:rsidRDefault="008D61E3" w:rsidP="0039335C">
            <w:pPr>
              <w:spacing w:after="0"/>
              <w:rPr>
                <w:sz w:val="22"/>
                <w:szCs w:val="22"/>
              </w:rPr>
            </w:pPr>
            <w:r>
              <w:rPr>
                <w:sz w:val="22"/>
                <w:szCs w:val="22"/>
              </w:rPr>
              <w:t>Lisen</w:t>
            </w:r>
          </w:p>
        </w:tc>
      </w:tr>
      <w:tr w:rsidR="000134DC" w:rsidRPr="000134DC" w14:paraId="46D150BC" w14:textId="77777777" w:rsidTr="0094419C">
        <w:tc>
          <w:tcPr>
            <w:tcW w:w="4536" w:type="dxa"/>
          </w:tcPr>
          <w:p w14:paraId="62D05226" w14:textId="4DF73DF1" w:rsidR="000134DC" w:rsidRDefault="000134DC" w:rsidP="0039335C">
            <w:pPr>
              <w:spacing w:after="0"/>
              <w:rPr>
                <w:sz w:val="22"/>
                <w:szCs w:val="22"/>
              </w:rPr>
            </w:pPr>
            <w:r>
              <w:rPr>
                <w:sz w:val="22"/>
                <w:szCs w:val="22"/>
              </w:rPr>
              <w:t>Skoleeierrepresentant</w:t>
            </w:r>
          </w:p>
        </w:tc>
        <w:tc>
          <w:tcPr>
            <w:tcW w:w="5670" w:type="dxa"/>
          </w:tcPr>
          <w:p w14:paraId="6CEC7855" w14:textId="77777777" w:rsidR="000134DC" w:rsidRPr="000134DC" w:rsidRDefault="000134DC" w:rsidP="0039335C">
            <w:pPr>
              <w:spacing w:after="0"/>
              <w:rPr>
                <w:sz w:val="22"/>
                <w:szCs w:val="22"/>
              </w:rPr>
            </w:pPr>
          </w:p>
        </w:tc>
      </w:tr>
      <w:tr w:rsidR="000134DC" w:rsidRPr="000134DC" w14:paraId="0293390D" w14:textId="77777777" w:rsidTr="0094419C">
        <w:tc>
          <w:tcPr>
            <w:tcW w:w="4536" w:type="dxa"/>
          </w:tcPr>
          <w:p w14:paraId="736C180E" w14:textId="4FBB8AAC" w:rsidR="000134DC" w:rsidRDefault="000134DC" w:rsidP="0039335C">
            <w:pPr>
              <w:spacing w:after="0"/>
              <w:rPr>
                <w:sz w:val="22"/>
                <w:szCs w:val="22"/>
              </w:rPr>
            </w:pPr>
            <w:r>
              <w:rPr>
                <w:sz w:val="22"/>
                <w:szCs w:val="22"/>
              </w:rPr>
              <w:t xml:space="preserve">Andre deltakere </w:t>
            </w:r>
          </w:p>
        </w:tc>
        <w:tc>
          <w:tcPr>
            <w:tcW w:w="5670" w:type="dxa"/>
          </w:tcPr>
          <w:p w14:paraId="14E3CF45" w14:textId="07260057" w:rsidR="000134DC" w:rsidRPr="000134DC" w:rsidRDefault="008D61E3" w:rsidP="0039335C">
            <w:pPr>
              <w:spacing w:after="0"/>
              <w:rPr>
                <w:sz w:val="22"/>
                <w:szCs w:val="22"/>
              </w:rPr>
            </w:pPr>
            <w:r>
              <w:rPr>
                <w:sz w:val="22"/>
                <w:szCs w:val="22"/>
              </w:rPr>
              <w:t xml:space="preserve">Tillitsvalgte vg2, 7 </w:t>
            </w:r>
            <w:r w:rsidR="00CB4C38">
              <w:rPr>
                <w:sz w:val="22"/>
                <w:szCs w:val="22"/>
              </w:rPr>
              <w:t>stk. (av</w:t>
            </w:r>
            <w:r w:rsidR="005A4445">
              <w:rPr>
                <w:sz w:val="22"/>
                <w:szCs w:val="22"/>
              </w:rPr>
              <w:t xml:space="preserve"> 3</w:t>
            </w:r>
            <w:r w:rsidR="00BD7CDB">
              <w:rPr>
                <w:sz w:val="22"/>
                <w:szCs w:val="22"/>
              </w:rPr>
              <w:t>4)</w:t>
            </w:r>
          </w:p>
        </w:tc>
      </w:tr>
    </w:tbl>
    <w:p w14:paraId="71F144B1" w14:textId="77777777" w:rsidR="00E025E8" w:rsidRDefault="00E025E8" w:rsidP="00E025E8"/>
    <w:p w14:paraId="03E63A1D" w14:textId="2251B5DC" w:rsidR="000134DC" w:rsidRDefault="000134DC" w:rsidP="00E025E8"/>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3690"/>
        <w:gridCol w:w="5670"/>
      </w:tblGrid>
      <w:tr w:rsidR="000134DC" w:rsidRPr="000134DC" w14:paraId="0910B3F2" w14:textId="77777777" w:rsidTr="0094419C">
        <w:tc>
          <w:tcPr>
            <w:tcW w:w="846" w:type="dxa"/>
            <w:hideMark/>
          </w:tcPr>
          <w:p w14:paraId="1689165E" w14:textId="7CE4B045" w:rsidR="000134DC" w:rsidRPr="000134DC" w:rsidRDefault="000134DC" w:rsidP="000134DC">
            <w:pPr>
              <w:spacing w:after="0"/>
              <w:rPr>
                <w:b/>
                <w:bCs/>
              </w:rPr>
            </w:pPr>
            <w:r w:rsidRPr="000134DC">
              <w:rPr>
                <w:b/>
                <w:bCs/>
              </w:rPr>
              <w:t xml:space="preserve">Sak </w:t>
            </w:r>
            <w:proofErr w:type="spellStart"/>
            <w:r w:rsidRPr="000134DC">
              <w:rPr>
                <w:b/>
                <w:bCs/>
              </w:rPr>
              <w:t>nr</w:t>
            </w:r>
            <w:proofErr w:type="spellEnd"/>
          </w:p>
        </w:tc>
        <w:tc>
          <w:tcPr>
            <w:tcW w:w="3690" w:type="dxa"/>
            <w:hideMark/>
          </w:tcPr>
          <w:p w14:paraId="242BD0EB" w14:textId="016CFA59" w:rsidR="000134DC" w:rsidRPr="000134DC" w:rsidRDefault="00CC1777" w:rsidP="000134DC">
            <w:pPr>
              <w:spacing w:after="0"/>
              <w:rPr>
                <w:b/>
                <w:bCs/>
              </w:rPr>
            </w:pPr>
            <w:r>
              <w:rPr>
                <w:b/>
                <w:bCs/>
              </w:rPr>
              <w:t>S</w:t>
            </w:r>
            <w:r w:rsidR="000134DC">
              <w:rPr>
                <w:b/>
                <w:bCs/>
              </w:rPr>
              <w:t>ak</w:t>
            </w:r>
            <w:r>
              <w:rPr>
                <w:b/>
                <w:bCs/>
              </w:rPr>
              <w:t>sliste</w:t>
            </w:r>
          </w:p>
        </w:tc>
        <w:tc>
          <w:tcPr>
            <w:tcW w:w="5670" w:type="dxa"/>
            <w:hideMark/>
          </w:tcPr>
          <w:p w14:paraId="3FFA86C3" w14:textId="292A02DC" w:rsidR="000134DC" w:rsidRPr="000134DC" w:rsidRDefault="000134DC" w:rsidP="000134DC">
            <w:pPr>
              <w:spacing w:after="0"/>
              <w:rPr>
                <w:b/>
                <w:bCs/>
              </w:rPr>
            </w:pPr>
            <w:r w:rsidRPr="000134DC">
              <w:rPr>
                <w:b/>
                <w:bCs/>
              </w:rPr>
              <w:t>Referat med ansvar og frister</w:t>
            </w:r>
          </w:p>
        </w:tc>
      </w:tr>
      <w:tr w:rsidR="00BD7CDB" w:rsidRPr="000134DC" w14:paraId="1D6FFE82" w14:textId="77777777" w:rsidTr="0094419C">
        <w:tc>
          <w:tcPr>
            <w:tcW w:w="846" w:type="dxa"/>
            <w:shd w:val="clear" w:color="auto" w:fill="FFFFFF" w:themeFill="background1"/>
          </w:tcPr>
          <w:p w14:paraId="67F9A97F" w14:textId="4C71DD64" w:rsidR="00BD7CDB" w:rsidRPr="000134DC" w:rsidRDefault="00366D9D" w:rsidP="00BD7CDB">
            <w:pPr>
              <w:spacing w:after="0"/>
              <w:rPr>
                <w:sz w:val="22"/>
                <w:szCs w:val="22"/>
              </w:rPr>
            </w:pPr>
            <w:r>
              <w:rPr>
                <w:sz w:val="22"/>
                <w:szCs w:val="22"/>
              </w:rPr>
              <w:t>1</w:t>
            </w:r>
          </w:p>
        </w:tc>
        <w:tc>
          <w:tcPr>
            <w:tcW w:w="3690" w:type="dxa"/>
            <w:shd w:val="clear" w:color="auto" w:fill="FFFFFF" w:themeFill="background1"/>
          </w:tcPr>
          <w:p w14:paraId="6FE853DC" w14:textId="2A1BE2AF" w:rsidR="00BD7CDB" w:rsidRPr="000134DC" w:rsidRDefault="00366D9D" w:rsidP="00BD7CDB">
            <w:pPr>
              <w:spacing w:after="0"/>
              <w:rPr>
                <w:sz w:val="22"/>
                <w:szCs w:val="22"/>
              </w:rPr>
            </w:pPr>
            <w:r>
              <w:rPr>
                <w:sz w:val="22"/>
                <w:szCs w:val="22"/>
              </w:rPr>
              <w:t xml:space="preserve">Inkluderende </w:t>
            </w:r>
            <w:r w:rsidR="007F65F0">
              <w:rPr>
                <w:sz w:val="22"/>
                <w:szCs w:val="22"/>
              </w:rPr>
              <w:t>kantin</w:t>
            </w:r>
            <w:r>
              <w:rPr>
                <w:sz w:val="22"/>
                <w:szCs w:val="22"/>
              </w:rPr>
              <w:t>emiljø</w:t>
            </w:r>
          </w:p>
        </w:tc>
        <w:tc>
          <w:tcPr>
            <w:tcW w:w="5670" w:type="dxa"/>
            <w:shd w:val="clear" w:color="auto" w:fill="FFFFFF" w:themeFill="background1"/>
          </w:tcPr>
          <w:p w14:paraId="7F3621AE" w14:textId="4DB6ADF2" w:rsidR="00BD7CDB" w:rsidRPr="002A0F74" w:rsidRDefault="00BD7CDB" w:rsidP="00BD7CDB">
            <w:pPr>
              <w:rPr>
                <w:sz w:val="22"/>
                <w:szCs w:val="22"/>
              </w:rPr>
            </w:pPr>
            <w:r>
              <w:rPr>
                <w:sz w:val="22"/>
                <w:szCs w:val="22"/>
              </w:rPr>
              <w:t>Elevene fikk info fra Lisen</w:t>
            </w:r>
            <w:r w:rsidR="00366D9D">
              <w:rPr>
                <w:sz w:val="22"/>
                <w:szCs w:val="22"/>
              </w:rPr>
              <w:t xml:space="preserve"> og</w:t>
            </w:r>
            <w:r>
              <w:rPr>
                <w:sz w:val="22"/>
                <w:szCs w:val="22"/>
              </w:rPr>
              <w:t xml:space="preserve"> Milla om hvorfor vi skal endre kulturen og miljøet på skolen. Dette er politisk styrt. Fylkestinget har kommet med et vedtak som gjelder for hele fylket. For en reel endring, trenger vi elevenes bidrag.</w:t>
            </w:r>
            <w:r>
              <w:rPr>
                <w:sz w:val="22"/>
                <w:szCs w:val="22"/>
              </w:rPr>
              <w:br/>
            </w:r>
            <w:r>
              <w:rPr>
                <w:sz w:val="22"/>
                <w:szCs w:val="22"/>
              </w:rPr>
              <w:br/>
              <w:t xml:space="preserve">Vi satt i </w:t>
            </w:r>
            <w:r w:rsidR="00366D9D">
              <w:rPr>
                <w:sz w:val="22"/>
                <w:szCs w:val="22"/>
              </w:rPr>
              <w:t xml:space="preserve">en </w:t>
            </w:r>
            <w:r>
              <w:rPr>
                <w:sz w:val="22"/>
                <w:szCs w:val="22"/>
              </w:rPr>
              <w:t xml:space="preserve">grupper på 4 og </w:t>
            </w:r>
            <w:r w:rsidR="00366D9D">
              <w:rPr>
                <w:sz w:val="22"/>
                <w:szCs w:val="22"/>
              </w:rPr>
              <w:t>en med 2</w:t>
            </w:r>
            <w:r>
              <w:rPr>
                <w:sz w:val="22"/>
                <w:szCs w:val="22"/>
              </w:rPr>
              <w:t xml:space="preserve">. Først fikk alle tenke litt hver for seg. De skulle se for seg et par scenarioer. </w:t>
            </w:r>
            <w:r>
              <w:rPr>
                <w:sz w:val="22"/>
                <w:szCs w:val="22"/>
              </w:rPr>
              <w:br/>
            </w:r>
            <w:r w:rsidRPr="002A0F74">
              <w:rPr>
                <w:sz w:val="22"/>
                <w:szCs w:val="22"/>
              </w:rPr>
              <w:t>1. Se for deg at du kommer inn i kantina. Hvordan ser det ut?</w:t>
            </w:r>
            <w:r w:rsidRPr="002A0F74">
              <w:rPr>
                <w:sz w:val="22"/>
                <w:szCs w:val="22"/>
              </w:rPr>
              <w:br/>
            </w:r>
            <w:r w:rsidRPr="002A0F74">
              <w:rPr>
                <w:sz w:val="22"/>
                <w:szCs w:val="22"/>
              </w:rPr>
              <w:br/>
            </w:r>
            <w:r w:rsidRPr="002A0F74">
              <w:rPr>
                <w:sz w:val="22"/>
                <w:szCs w:val="22"/>
              </w:rPr>
              <w:lastRenderedPageBreak/>
              <w:t>2. Se for deg at det nærmer seg storefri. Du og noen venner skal kjøpe lunsj i kantina, og dere ønsker å sitte hvor dere vil. Hva skal til for at dere kan sette dere akkurat der dere vil uten å føle at det er feil?</w:t>
            </w:r>
          </w:p>
          <w:p w14:paraId="5AB6FDFB" w14:textId="77777777" w:rsidR="00BD7CDB" w:rsidRPr="002A0F74" w:rsidRDefault="00BD7CDB" w:rsidP="00BD7CDB">
            <w:pPr>
              <w:spacing w:after="0"/>
              <w:rPr>
                <w:sz w:val="22"/>
                <w:szCs w:val="22"/>
              </w:rPr>
            </w:pPr>
            <w:r w:rsidRPr="002A0F74">
              <w:rPr>
                <w:sz w:val="22"/>
                <w:szCs w:val="22"/>
              </w:rPr>
              <w:t>3. Se for deg at du og din gruppe skal jobbe med skolearbeid. Dere får lov å jobbe i kantina. Dere setter dere ved et bord som en av buss-gjengen pleier å sitte. Det nærmer seg storefri og dere bestemmer dere for å bli sittende. Hva skal til for at dette skal føles trygt?</w:t>
            </w:r>
          </w:p>
          <w:p w14:paraId="393A6412" w14:textId="0065AB74" w:rsidR="00BD7CDB" w:rsidRPr="007A5E65" w:rsidRDefault="00BD7CDB" w:rsidP="00BD7CDB">
            <w:pPr>
              <w:tabs>
                <w:tab w:val="num" w:pos="720"/>
              </w:tabs>
              <w:rPr>
                <w:sz w:val="22"/>
                <w:szCs w:val="22"/>
              </w:rPr>
            </w:pPr>
            <w:r>
              <w:rPr>
                <w:sz w:val="22"/>
                <w:szCs w:val="22"/>
              </w:rPr>
              <w:br/>
              <w:t xml:space="preserve">Så skulle de gruppevis jobbe med lappene de har skrevet ned. </w:t>
            </w:r>
            <w:r w:rsidRPr="007A5E65">
              <w:rPr>
                <w:b/>
                <w:bCs/>
                <w:sz w:val="22"/>
                <w:szCs w:val="22"/>
              </w:rPr>
              <w:t>Post-it lapper til «lappefamilie»</w:t>
            </w:r>
            <w:r>
              <w:rPr>
                <w:b/>
                <w:bCs/>
                <w:sz w:val="22"/>
                <w:szCs w:val="22"/>
              </w:rPr>
              <w:br/>
              <w:t xml:space="preserve">1. </w:t>
            </w:r>
            <w:r w:rsidRPr="007A5E65">
              <w:rPr>
                <w:sz w:val="22"/>
                <w:szCs w:val="22"/>
              </w:rPr>
              <w:t>Snakk sammen rundt bordet. Alle forteller hva de har kommet fram til.</w:t>
            </w:r>
            <w:r>
              <w:rPr>
                <w:sz w:val="22"/>
                <w:szCs w:val="22"/>
              </w:rPr>
              <w:br/>
            </w:r>
            <w:r>
              <w:rPr>
                <w:sz w:val="22"/>
                <w:szCs w:val="22"/>
              </w:rPr>
              <w:br/>
              <w:t xml:space="preserve">2. </w:t>
            </w:r>
            <w:r w:rsidRPr="007A5E65">
              <w:rPr>
                <w:sz w:val="22"/>
                <w:szCs w:val="22"/>
              </w:rPr>
              <w:t xml:space="preserve">Bestem deg for hvilken lapp(er) du ønsker å jobbe videre med. </w:t>
            </w:r>
            <w:r w:rsidRPr="007A5E65">
              <w:rPr>
                <w:sz w:val="22"/>
                <w:szCs w:val="22"/>
              </w:rPr>
              <w:br/>
              <w:t>Legg de på midten av bordet.</w:t>
            </w:r>
            <w:r>
              <w:rPr>
                <w:sz w:val="22"/>
                <w:szCs w:val="22"/>
              </w:rPr>
              <w:br/>
            </w:r>
            <w:r>
              <w:rPr>
                <w:sz w:val="22"/>
                <w:szCs w:val="22"/>
              </w:rPr>
              <w:br/>
              <w:t xml:space="preserve">3. </w:t>
            </w:r>
            <w:r w:rsidRPr="007A5E65">
              <w:rPr>
                <w:sz w:val="22"/>
                <w:szCs w:val="22"/>
              </w:rPr>
              <w:t>Bordverten legger lappene samlet i kategorier.</w:t>
            </w:r>
            <w:r>
              <w:rPr>
                <w:sz w:val="22"/>
                <w:szCs w:val="22"/>
              </w:rPr>
              <w:br/>
            </w:r>
            <w:r>
              <w:rPr>
                <w:sz w:val="22"/>
                <w:szCs w:val="22"/>
              </w:rPr>
              <w:br/>
              <w:t xml:space="preserve">4. </w:t>
            </w:r>
            <w:r w:rsidRPr="007A5E65">
              <w:rPr>
                <w:sz w:val="22"/>
                <w:szCs w:val="22"/>
              </w:rPr>
              <w:t>Ta bilde av lappene og send til Lisen på Teams</w:t>
            </w:r>
            <w:r>
              <w:rPr>
                <w:sz w:val="22"/>
                <w:szCs w:val="22"/>
              </w:rPr>
              <w:t>. Dette skal elevrådsstyret nå ta med seg videre i sin fase 2 av arbeidet.</w:t>
            </w:r>
            <w:r w:rsidR="00154863">
              <w:rPr>
                <w:sz w:val="22"/>
                <w:szCs w:val="22"/>
              </w:rPr>
              <w:br/>
            </w:r>
            <w:r w:rsidR="00154863">
              <w:rPr>
                <w:sz w:val="22"/>
                <w:szCs w:val="22"/>
              </w:rPr>
              <w:br/>
            </w:r>
            <w:r w:rsidR="00154863">
              <w:rPr>
                <w:sz w:val="22"/>
                <w:szCs w:val="22"/>
              </w:rPr>
              <w:t>Fors</w:t>
            </w:r>
            <w:r w:rsidR="00154863">
              <w:rPr>
                <w:sz w:val="22"/>
                <w:szCs w:val="22"/>
              </w:rPr>
              <w:t>lag</w:t>
            </w:r>
            <w:r w:rsidR="00612DF0">
              <w:rPr>
                <w:sz w:val="22"/>
                <w:szCs w:val="22"/>
              </w:rPr>
              <w:t>:</w:t>
            </w:r>
            <w:r w:rsidR="00154863">
              <w:rPr>
                <w:sz w:val="22"/>
                <w:szCs w:val="22"/>
              </w:rPr>
              <w:t xml:space="preserve"> </w:t>
            </w:r>
            <w:r w:rsidR="00612DF0">
              <w:rPr>
                <w:sz w:val="22"/>
                <w:szCs w:val="22"/>
              </w:rPr>
              <w:br/>
            </w:r>
            <w:r w:rsidR="00B873C4">
              <w:rPr>
                <w:sz w:val="22"/>
                <w:szCs w:val="22"/>
              </w:rPr>
              <w:t xml:space="preserve">- </w:t>
            </w:r>
            <w:r w:rsidR="00612DF0">
              <w:rPr>
                <w:sz w:val="22"/>
                <w:szCs w:val="22"/>
              </w:rPr>
              <w:t>Ha s</w:t>
            </w:r>
            <w:r w:rsidR="00154863">
              <w:rPr>
                <w:sz w:val="22"/>
                <w:szCs w:val="22"/>
              </w:rPr>
              <w:t xml:space="preserve">kilt på bordene der det står «Alle er </w:t>
            </w:r>
            <w:r w:rsidR="00AA7CE9">
              <w:rPr>
                <w:sz w:val="22"/>
                <w:szCs w:val="22"/>
              </w:rPr>
              <w:t>velkomne</w:t>
            </w:r>
            <w:r w:rsidR="00154863">
              <w:rPr>
                <w:sz w:val="22"/>
                <w:szCs w:val="22"/>
              </w:rPr>
              <w:t>»</w:t>
            </w:r>
            <w:r w:rsidR="00612DF0">
              <w:rPr>
                <w:sz w:val="22"/>
                <w:szCs w:val="22"/>
              </w:rPr>
              <w:br/>
            </w:r>
            <w:r w:rsidR="00B873C4">
              <w:rPr>
                <w:sz w:val="22"/>
                <w:szCs w:val="22"/>
              </w:rPr>
              <w:t xml:space="preserve">- </w:t>
            </w:r>
            <w:r w:rsidR="00612DF0">
              <w:rPr>
                <w:sz w:val="22"/>
                <w:szCs w:val="22"/>
              </w:rPr>
              <w:t>Flere søplestasjoner i kantina og opp i</w:t>
            </w:r>
            <w:r w:rsidR="00CD70A1">
              <w:rPr>
                <w:sz w:val="22"/>
                <w:szCs w:val="22"/>
              </w:rPr>
              <w:t xml:space="preserve"> etasjene (ved elevsonene)</w:t>
            </w:r>
            <w:r w:rsidR="00CD70A1">
              <w:rPr>
                <w:sz w:val="22"/>
                <w:szCs w:val="22"/>
              </w:rPr>
              <w:br/>
            </w:r>
            <w:r w:rsidR="00B873C4">
              <w:rPr>
                <w:sz w:val="22"/>
                <w:szCs w:val="22"/>
              </w:rPr>
              <w:t xml:space="preserve">- </w:t>
            </w:r>
            <w:r w:rsidR="00CD70A1">
              <w:rPr>
                <w:sz w:val="22"/>
                <w:szCs w:val="22"/>
              </w:rPr>
              <w:t>Anmerkning til de som blir sett</w:t>
            </w:r>
            <w:r w:rsidR="00407E90">
              <w:rPr>
                <w:sz w:val="22"/>
                <w:szCs w:val="22"/>
              </w:rPr>
              <w:t xml:space="preserve"> ikke rydde etter seg</w:t>
            </w:r>
            <w:r w:rsidR="00AA7CE9">
              <w:rPr>
                <w:sz w:val="22"/>
                <w:szCs w:val="22"/>
              </w:rPr>
              <w:t>.</w:t>
            </w:r>
            <w:r w:rsidR="00407E90">
              <w:rPr>
                <w:sz w:val="22"/>
                <w:szCs w:val="22"/>
              </w:rPr>
              <w:br/>
            </w:r>
            <w:r w:rsidR="00B873C4">
              <w:rPr>
                <w:sz w:val="22"/>
                <w:szCs w:val="22"/>
              </w:rPr>
              <w:t xml:space="preserve">- </w:t>
            </w:r>
            <w:r w:rsidR="00AA7CE9">
              <w:rPr>
                <w:sz w:val="22"/>
                <w:szCs w:val="22"/>
              </w:rPr>
              <w:t>Ukas hemmelige agent</w:t>
            </w:r>
            <w:r w:rsidR="00B873C4">
              <w:rPr>
                <w:sz w:val="22"/>
                <w:szCs w:val="22"/>
              </w:rPr>
              <w:t xml:space="preserve"> - </w:t>
            </w:r>
            <w:r w:rsidR="00407E90">
              <w:rPr>
                <w:sz w:val="22"/>
                <w:szCs w:val="22"/>
              </w:rPr>
              <w:t xml:space="preserve">Premie/belønning til de man ser rydder (hemmelige vakter som har ansvaret. Elevene skal ikke vite hvem som </w:t>
            </w:r>
            <w:r w:rsidR="00AA7CE9">
              <w:rPr>
                <w:sz w:val="22"/>
                <w:szCs w:val="22"/>
              </w:rPr>
              <w:t>er ukas «hemmelig agent»</w:t>
            </w:r>
            <w:r w:rsidR="00EF3EE3">
              <w:rPr>
                <w:sz w:val="22"/>
                <w:szCs w:val="22"/>
              </w:rPr>
              <w:br/>
              <w:t xml:space="preserve">- Få noe foran jentetoalettet, da de føler </w:t>
            </w:r>
            <w:r w:rsidR="00580AC9">
              <w:rPr>
                <w:sz w:val="22"/>
                <w:szCs w:val="22"/>
              </w:rPr>
              <w:t>det er for stort innsyn som gir lite privatliv ved speilet.</w:t>
            </w:r>
            <w:r w:rsidR="00580AC9">
              <w:rPr>
                <w:sz w:val="22"/>
                <w:szCs w:val="22"/>
              </w:rPr>
              <w:br/>
            </w:r>
            <w:r w:rsidR="00D224CD">
              <w:rPr>
                <w:sz w:val="22"/>
                <w:szCs w:val="22"/>
              </w:rPr>
              <w:t>- Ønsker en regel som sier at ingen eier bordene</w:t>
            </w:r>
            <w:r w:rsidR="00D52D38">
              <w:rPr>
                <w:sz w:val="22"/>
                <w:szCs w:val="22"/>
              </w:rPr>
              <w:t xml:space="preserve">. </w:t>
            </w:r>
            <w:r w:rsidR="00D76138">
              <w:rPr>
                <w:sz w:val="22"/>
                <w:szCs w:val="22"/>
              </w:rPr>
              <w:br/>
              <w:t xml:space="preserve">- Ønsker at ansatte er flinkere til </w:t>
            </w:r>
            <w:r w:rsidR="007451A9">
              <w:rPr>
                <w:sz w:val="22"/>
                <w:szCs w:val="22"/>
              </w:rPr>
              <w:t>å minne bordene på en respektfull måte at de må rydde.</w:t>
            </w:r>
            <w:r w:rsidR="00ED7D23">
              <w:rPr>
                <w:sz w:val="22"/>
                <w:szCs w:val="22"/>
              </w:rPr>
              <w:br/>
              <w:t xml:space="preserve">- Plassere en vegg mellom kantina og </w:t>
            </w:r>
            <w:r w:rsidR="00D16E15">
              <w:rPr>
                <w:sz w:val="22"/>
                <w:szCs w:val="22"/>
              </w:rPr>
              <w:t>bordet nærmest inngangen</w:t>
            </w:r>
            <w:r w:rsidR="00D16E15">
              <w:rPr>
                <w:sz w:val="22"/>
                <w:szCs w:val="22"/>
              </w:rPr>
              <w:br/>
              <w:t xml:space="preserve">- De er negative til forslaget om </w:t>
            </w:r>
            <w:r w:rsidR="00B256BD">
              <w:rPr>
                <w:sz w:val="22"/>
                <w:szCs w:val="22"/>
              </w:rPr>
              <w:t>paviljonger</w:t>
            </w:r>
            <w:r w:rsidR="00D16E15">
              <w:rPr>
                <w:sz w:val="22"/>
                <w:szCs w:val="22"/>
              </w:rPr>
              <w:t xml:space="preserve"> i hovedgata, da det kan oppta for mye plass. Foreslår </w:t>
            </w:r>
            <w:r w:rsidR="00B256BD">
              <w:rPr>
                <w:sz w:val="22"/>
                <w:szCs w:val="22"/>
              </w:rPr>
              <w:t>paviljonger</w:t>
            </w:r>
            <w:r w:rsidR="00D16E15">
              <w:rPr>
                <w:sz w:val="22"/>
                <w:szCs w:val="22"/>
              </w:rPr>
              <w:t xml:space="preserve"> oppover i etasjene. Men da kan man </w:t>
            </w:r>
            <w:r w:rsidR="00B256BD">
              <w:rPr>
                <w:sz w:val="22"/>
                <w:szCs w:val="22"/>
              </w:rPr>
              <w:t>likegodt ha vanlige sofa/sittegrupper.</w:t>
            </w:r>
            <w:r w:rsidR="00D23FDE">
              <w:rPr>
                <w:sz w:val="22"/>
                <w:szCs w:val="22"/>
              </w:rPr>
              <w:br/>
              <w:t xml:space="preserve">- Få bussgjengene til å forstå at de ikke eier </w:t>
            </w:r>
            <w:r w:rsidR="00556CD9">
              <w:rPr>
                <w:sz w:val="22"/>
                <w:szCs w:val="22"/>
              </w:rPr>
              <w:t>bordene. I alle fall ikke de rett ved kantina (her var det noen delte meninger)</w:t>
            </w:r>
            <w:r>
              <w:rPr>
                <w:sz w:val="22"/>
                <w:szCs w:val="22"/>
              </w:rPr>
              <w:br/>
            </w:r>
            <w:r>
              <w:rPr>
                <w:sz w:val="22"/>
                <w:szCs w:val="22"/>
              </w:rPr>
              <w:br/>
              <w:t xml:space="preserve">Konklusjon: Elevene </w:t>
            </w:r>
            <w:r w:rsidR="004B5D71">
              <w:rPr>
                <w:sz w:val="22"/>
                <w:szCs w:val="22"/>
              </w:rPr>
              <w:t xml:space="preserve">ønsker at endringen skal ha mer </w:t>
            </w:r>
            <w:proofErr w:type="gramStart"/>
            <w:r w:rsidR="004B5D71">
              <w:rPr>
                <w:sz w:val="22"/>
                <w:szCs w:val="22"/>
              </w:rPr>
              <w:t>fokus</w:t>
            </w:r>
            <w:proofErr w:type="gramEnd"/>
            <w:r w:rsidR="004B5D71">
              <w:rPr>
                <w:sz w:val="22"/>
                <w:szCs w:val="22"/>
              </w:rPr>
              <w:t xml:space="preserve"> på å </w:t>
            </w:r>
            <w:r w:rsidR="004B5D71">
              <w:rPr>
                <w:sz w:val="22"/>
                <w:szCs w:val="22"/>
              </w:rPr>
              <w:lastRenderedPageBreak/>
              <w:t xml:space="preserve">få flere sitteplasser og </w:t>
            </w:r>
            <w:r w:rsidR="001929E4">
              <w:rPr>
                <w:sz w:val="22"/>
                <w:szCs w:val="22"/>
              </w:rPr>
              <w:t>sitte</w:t>
            </w:r>
            <w:r w:rsidR="004B5D71">
              <w:rPr>
                <w:sz w:val="22"/>
                <w:szCs w:val="22"/>
              </w:rPr>
              <w:t xml:space="preserve">grupper andre steder enn i kantina. </w:t>
            </w:r>
            <w:r w:rsidR="002F3456">
              <w:rPr>
                <w:sz w:val="22"/>
                <w:szCs w:val="22"/>
              </w:rPr>
              <w:t>De mener trivselen blant elevene vil øke, om de kan sitte med venner annet enn etter hverandre på rekke i galleri.</w:t>
            </w:r>
            <w:r w:rsidR="00D809B2">
              <w:rPr>
                <w:sz w:val="22"/>
                <w:szCs w:val="22"/>
              </w:rPr>
              <w:t xml:space="preserve"> Gjerne et eget spill/oppholdsromrom om det er mulig.</w:t>
            </w:r>
            <w:r w:rsidR="002F3456">
              <w:rPr>
                <w:sz w:val="22"/>
                <w:szCs w:val="22"/>
              </w:rPr>
              <w:t xml:space="preserve"> </w:t>
            </w:r>
            <w:r w:rsidR="002F3456">
              <w:rPr>
                <w:sz w:val="22"/>
                <w:szCs w:val="22"/>
              </w:rPr>
              <w:br/>
            </w:r>
            <w:r w:rsidR="00815F36">
              <w:rPr>
                <w:sz w:val="22"/>
                <w:szCs w:val="22"/>
              </w:rPr>
              <w:t>Utfordringen med flere elevsoner er søppel. Forslag er at skolen prioritere</w:t>
            </w:r>
            <w:r w:rsidR="00D809B2">
              <w:rPr>
                <w:sz w:val="22"/>
                <w:szCs w:val="22"/>
              </w:rPr>
              <w:t>r</w:t>
            </w:r>
            <w:r w:rsidR="00815F36">
              <w:rPr>
                <w:sz w:val="22"/>
                <w:szCs w:val="22"/>
              </w:rPr>
              <w:t xml:space="preserve"> å </w:t>
            </w:r>
            <w:r w:rsidR="00D809B2">
              <w:rPr>
                <w:sz w:val="22"/>
                <w:szCs w:val="22"/>
              </w:rPr>
              <w:t>skaffe</w:t>
            </w:r>
            <w:r w:rsidR="00815F36">
              <w:rPr>
                <w:sz w:val="22"/>
                <w:szCs w:val="22"/>
              </w:rPr>
              <w:t xml:space="preserve"> flere små søppelstasjoner</w:t>
            </w:r>
            <w:r w:rsidR="004A6C6C">
              <w:rPr>
                <w:sz w:val="22"/>
                <w:szCs w:val="22"/>
              </w:rPr>
              <w:t xml:space="preserve">. Fortsatt stasjoner med kildesortering, men i mindre </w:t>
            </w:r>
            <w:r w:rsidR="004C7A27">
              <w:rPr>
                <w:sz w:val="22"/>
                <w:szCs w:val="22"/>
              </w:rPr>
              <w:t>størrelse</w:t>
            </w:r>
            <w:r w:rsidR="004A6C6C">
              <w:rPr>
                <w:sz w:val="22"/>
                <w:szCs w:val="22"/>
              </w:rPr>
              <w:t xml:space="preserve"> enn de store vi </w:t>
            </w:r>
            <w:r w:rsidR="004C7A27">
              <w:rPr>
                <w:sz w:val="22"/>
                <w:szCs w:val="22"/>
              </w:rPr>
              <w:t xml:space="preserve">har nå.  </w:t>
            </w:r>
            <w:r w:rsidR="001929E4">
              <w:rPr>
                <w:sz w:val="22"/>
                <w:szCs w:val="22"/>
              </w:rPr>
              <w:br/>
            </w:r>
            <w:r w:rsidR="001929E4">
              <w:rPr>
                <w:sz w:val="22"/>
                <w:szCs w:val="22"/>
              </w:rPr>
              <w:br/>
              <w:t>Noen mener at kulturen</w:t>
            </w:r>
            <w:r w:rsidR="00B95880">
              <w:rPr>
                <w:sz w:val="22"/>
                <w:szCs w:val="22"/>
              </w:rPr>
              <w:t xml:space="preserve"> for høyest status i kantina</w:t>
            </w:r>
            <w:r w:rsidR="001929E4">
              <w:rPr>
                <w:sz w:val="22"/>
                <w:szCs w:val="22"/>
              </w:rPr>
              <w:t xml:space="preserve"> har kommet for å bli, og at de ikke </w:t>
            </w:r>
            <w:r w:rsidR="00B95880">
              <w:rPr>
                <w:sz w:val="22"/>
                <w:szCs w:val="22"/>
              </w:rPr>
              <w:t xml:space="preserve">tror ommøblering er svaret. Det støttes i at forsalget til vg1 tillitsvalgte </w:t>
            </w:r>
            <w:r w:rsidR="00C857E4">
              <w:rPr>
                <w:sz w:val="22"/>
                <w:szCs w:val="22"/>
              </w:rPr>
              <w:t xml:space="preserve">om å få en ny </w:t>
            </w:r>
            <w:proofErr w:type="spellStart"/>
            <w:r w:rsidR="00C857E4">
              <w:rPr>
                <w:sz w:val="22"/>
                <w:szCs w:val="22"/>
              </w:rPr>
              <w:t>kantinelov</w:t>
            </w:r>
            <w:proofErr w:type="spellEnd"/>
            <w:r w:rsidR="00C857E4">
              <w:rPr>
                <w:sz w:val="22"/>
                <w:szCs w:val="22"/>
              </w:rPr>
              <w:t xml:space="preserve"> </w:t>
            </w:r>
            <w:r w:rsidR="008F0F7B">
              <w:rPr>
                <w:sz w:val="22"/>
                <w:szCs w:val="22"/>
              </w:rPr>
              <w:t xml:space="preserve">som </w:t>
            </w:r>
            <w:r w:rsidR="00C857E4">
              <w:rPr>
                <w:sz w:val="22"/>
                <w:szCs w:val="22"/>
              </w:rPr>
              <w:t>kan være med å bidra</w:t>
            </w:r>
            <w:r w:rsidR="008F0F7B">
              <w:rPr>
                <w:sz w:val="22"/>
                <w:szCs w:val="22"/>
              </w:rPr>
              <w:t xml:space="preserve"> til en endring</w:t>
            </w:r>
            <w:r w:rsidR="00ED7D23">
              <w:rPr>
                <w:sz w:val="22"/>
                <w:szCs w:val="22"/>
              </w:rPr>
              <w:t>, men mener samtidig at de ikke tror det vil gi effekt om ingen følger det opp.</w:t>
            </w:r>
            <w:r w:rsidR="00C857E4">
              <w:rPr>
                <w:sz w:val="22"/>
                <w:szCs w:val="22"/>
              </w:rPr>
              <w:t xml:space="preserve"> </w:t>
            </w:r>
            <w:r w:rsidR="00C857E4">
              <w:rPr>
                <w:sz w:val="22"/>
                <w:szCs w:val="22"/>
              </w:rPr>
              <w:br/>
            </w:r>
            <w:r w:rsidR="00C857E4">
              <w:rPr>
                <w:sz w:val="22"/>
                <w:szCs w:val="22"/>
              </w:rPr>
              <w:br/>
              <w:t xml:space="preserve">I løpet av uke 17 skal alle klasser svare på en Forms om hvilke </w:t>
            </w:r>
            <w:proofErr w:type="spellStart"/>
            <w:r w:rsidR="00C857E4">
              <w:rPr>
                <w:sz w:val="22"/>
                <w:szCs w:val="22"/>
              </w:rPr>
              <w:t>kantinelov</w:t>
            </w:r>
            <w:proofErr w:type="spellEnd"/>
            <w:r w:rsidR="00C857E4">
              <w:rPr>
                <w:sz w:val="22"/>
                <w:szCs w:val="22"/>
              </w:rPr>
              <w:t xml:space="preserve"> de ønsker skal være med i den nye loven. Elevrådsstyret skal begynne arbeidet så fort de har anledning etter uke </w:t>
            </w:r>
            <w:r w:rsidR="00C459D0">
              <w:rPr>
                <w:sz w:val="22"/>
                <w:szCs w:val="22"/>
              </w:rPr>
              <w:t xml:space="preserve">18. </w:t>
            </w:r>
            <w:r w:rsidR="00595CD0">
              <w:rPr>
                <w:sz w:val="22"/>
                <w:szCs w:val="22"/>
              </w:rPr>
              <w:br/>
            </w:r>
            <w:r w:rsidR="00595CD0">
              <w:rPr>
                <w:sz w:val="22"/>
                <w:szCs w:val="22"/>
              </w:rPr>
              <w:br/>
            </w:r>
            <w:r w:rsidR="00154863">
              <w:rPr>
                <w:sz w:val="22"/>
                <w:szCs w:val="22"/>
              </w:rPr>
              <w:br/>
            </w:r>
          </w:p>
          <w:p w14:paraId="3EE62040" w14:textId="77777777" w:rsidR="00BD7CDB" w:rsidRPr="000134DC" w:rsidRDefault="00BD7CDB" w:rsidP="00BD7CDB">
            <w:pPr>
              <w:spacing w:after="0"/>
              <w:rPr>
                <w:sz w:val="22"/>
                <w:szCs w:val="22"/>
              </w:rPr>
            </w:pPr>
          </w:p>
        </w:tc>
      </w:tr>
      <w:tr w:rsidR="00BD7CDB" w:rsidRPr="000134DC" w14:paraId="2A44BFD6" w14:textId="77777777" w:rsidTr="0094419C">
        <w:tc>
          <w:tcPr>
            <w:tcW w:w="846" w:type="dxa"/>
          </w:tcPr>
          <w:p w14:paraId="6C839119" w14:textId="77777777" w:rsidR="00BD7CDB" w:rsidRPr="000134DC" w:rsidRDefault="00BD7CDB" w:rsidP="00BD7CDB">
            <w:pPr>
              <w:spacing w:after="0"/>
              <w:rPr>
                <w:sz w:val="22"/>
                <w:szCs w:val="22"/>
              </w:rPr>
            </w:pPr>
          </w:p>
        </w:tc>
        <w:tc>
          <w:tcPr>
            <w:tcW w:w="3690" w:type="dxa"/>
          </w:tcPr>
          <w:p w14:paraId="0E625E0D" w14:textId="77777777" w:rsidR="00BD7CDB" w:rsidRPr="000134DC" w:rsidRDefault="00BD7CDB" w:rsidP="00BD7CDB">
            <w:pPr>
              <w:spacing w:after="0"/>
              <w:rPr>
                <w:sz w:val="22"/>
                <w:szCs w:val="22"/>
              </w:rPr>
            </w:pPr>
          </w:p>
        </w:tc>
        <w:tc>
          <w:tcPr>
            <w:tcW w:w="5670" w:type="dxa"/>
          </w:tcPr>
          <w:p w14:paraId="6EBED6D6" w14:textId="77777777" w:rsidR="00BD7CDB" w:rsidRPr="000134DC" w:rsidRDefault="00BD7CDB" w:rsidP="00BD7CDB">
            <w:pPr>
              <w:spacing w:after="0"/>
              <w:rPr>
                <w:sz w:val="22"/>
                <w:szCs w:val="22"/>
              </w:rPr>
            </w:pPr>
          </w:p>
        </w:tc>
      </w:tr>
      <w:tr w:rsidR="00BD7CDB" w:rsidRPr="000134DC" w14:paraId="685790EF" w14:textId="77777777" w:rsidTr="0094419C">
        <w:tc>
          <w:tcPr>
            <w:tcW w:w="846" w:type="dxa"/>
          </w:tcPr>
          <w:p w14:paraId="2A804465" w14:textId="77777777" w:rsidR="00BD7CDB" w:rsidRPr="000134DC" w:rsidRDefault="00BD7CDB" w:rsidP="00BD7CDB">
            <w:pPr>
              <w:spacing w:after="0"/>
              <w:rPr>
                <w:sz w:val="22"/>
                <w:szCs w:val="22"/>
              </w:rPr>
            </w:pPr>
          </w:p>
        </w:tc>
        <w:tc>
          <w:tcPr>
            <w:tcW w:w="3690" w:type="dxa"/>
          </w:tcPr>
          <w:p w14:paraId="15CC8D64" w14:textId="77777777" w:rsidR="00BD7CDB" w:rsidRPr="000134DC" w:rsidRDefault="00BD7CDB" w:rsidP="00BD7CDB">
            <w:pPr>
              <w:spacing w:after="0"/>
              <w:rPr>
                <w:sz w:val="22"/>
                <w:szCs w:val="22"/>
              </w:rPr>
            </w:pPr>
          </w:p>
        </w:tc>
        <w:tc>
          <w:tcPr>
            <w:tcW w:w="5670" w:type="dxa"/>
          </w:tcPr>
          <w:p w14:paraId="6358FFBB" w14:textId="77777777" w:rsidR="00BD7CDB" w:rsidRPr="000134DC" w:rsidRDefault="00BD7CDB" w:rsidP="00BD7CDB">
            <w:pPr>
              <w:pStyle w:val="Listeavsnitt"/>
              <w:spacing w:after="0" w:line="264" w:lineRule="auto"/>
              <w:ind w:left="720"/>
              <w:contextualSpacing/>
              <w:rPr>
                <w:sz w:val="22"/>
                <w:szCs w:val="22"/>
              </w:rPr>
            </w:pPr>
          </w:p>
        </w:tc>
      </w:tr>
      <w:tr w:rsidR="00BD7CDB" w:rsidRPr="000134DC" w14:paraId="35E2D417" w14:textId="77777777" w:rsidTr="0094419C">
        <w:tc>
          <w:tcPr>
            <w:tcW w:w="846" w:type="dxa"/>
          </w:tcPr>
          <w:p w14:paraId="025FFF2A" w14:textId="77777777" w:rsidR="00BD7CDB" w:rsidRPr="000134DC" w:rsidRDefault="00BD7CDB" w:rsidP="00BD7CDB">
            <w:pPr>
              <w:spacing w:after="0"/>
              <w:rPr>
                <w:sz w:val="22"/>
                <w:szCs w:val="22"/>
              </w:rPr>
            </w:pPr>
          </w:p>
        </w:tc>
        <w:tc>
          <w:tcPr>
            <w:tcW w:w="3690" w:type="dxa"/>
          </w:tcPr>
          <w:p w14:paraId="37CC95AC" w14:textId="77777777" w:rsidR="00BD7CDB" w:rsidRPr="000134DC" w:rsidRDefault="00BD7CDB" w:rsidP="00BD7CDB">
            <w:pPr>
              <w:spacing w:after="0"/>
              <w:rPr>
                <w:sz w:val="22"/>
                <w:szCs w:val="22"/>
              </w:rPr>
            </w:pPr>
          </w:p>
        </w:tc>
        <w:tc>
          <w:tcPr>
            <w:tcW w:w="5670" w:type="dxa"/>
          </w:tcPr>
          <w:p w14:paraId="3E96AFCB" w14:textId="77777777" w:rsidR="00BD7CDB" w:rsidRPr="000134DC" w:rsidRDefault="00BD7CDB" w:rsidP="00BD7CDB">
            <w:pPr>
              <w:spacing w:after="0"/>
              <w:rPr>
                <w:sz w:val="22"/>
                <w:szCs w:val="22"/>
              </w:rPr>
            </w:pPr>
          </w:p>
        </w:tc>
      </w:tr>
      <w:tr w:rsidR="00BD7CDB" w:rsidRPr="000134DC" w14:paraId="205CD8C1" w14:textId="77777777" w:rsidTr="0094419C">
        <w:tc>
          <w:tcPr>
            <w:tcW w:w="846" w:type="dxa"/>
            <w:shd w:val="clear" w:color="auto" w:fill="FFFFFF" w:themeFill="background1"/>
          </w:tcPr>
          <w:p w14:paraId="60C5AC87" w14:textId="4603E78B" w:rsidR="00BD7CDB" w:rsidRPr="000134DC" w:rsidRDefault="00BD7CDB" w:rsidP="00BD7CDB">
            <w:pPr>
              <w:spacing w:after="0"/>
              <w:rPr>
                <w:sz w:val="22"/>
                <w:szCs w:val="22"/>
              </w:rPr>
            </w:pPr>
          </w:p>
        </w:tc>
        <w:tc>
          <w:tcPr>
            <w:tcW w:w="3690" w:type="dxa"/>
            <w:shd w:val="clear" w:color="auto" w:fill="FFFFFF" w:themeFill="background1"/>
          </w:tcPr>
          <w:p w14:paraId="1A789A07" w14:textId="62BF4320" w:rsidR="00BD7CDB" w:rsidRPr="000134DC" w:rsidRDefault="00BD7CDB" w:rsidP="00BD7CDB">
            <w:pPr>
              <w:spacing w:after="0"/>
              <w:rPr>
                <w:sz w:val="22"/>
                <w:szCs w:val="22"/>
              </w:rPr>
            </w:pPr>
          </w:p>
        </w:tc>
        <w:tc>
          <w:tcPr>
            <w:tcW w:w="5670" w:type="dxa"/>
            <w:shd w:val="clear" w:color="auto" w:fill="FFFFFF" w:themeFill="background1"/>
          </w:tcPr>
          <w:p w14:paraId="31A19EFB" w14:textId="77777777" w:rsidR="00BD7CDB" w:rsidRPr="000134DC" w:rsidRDefault="00BD7CDB" w:rsidP="00BD7CDB">
            <w:pPr>
              <w:spacing w:after="0"/>
              <w:rPr>
                <w:sz w:val="22"/>
                <w:szCs w:val="22"/>
              </w:rPr>
            </w:pPr>
          </w:p>
        </w:tc>
      </w:tr>
      <w:tr w:rsidR="00BD7CDB" w:rsidRPr="000134DC" w14:paraId="7CF8B506" w14:textId="77777777" w:rsidTr="0094419C">
        <w:tc>
          <w:tcPr>
            <w:tcW w:w="846" w:type="dxa"/>
          </w:tcPr>
          <w:p w14:paraId="24F4283A" w14:textId="77777777" w:rsidR="00BD7CDB" w:rsidRPr="000134DC" w:rsidRDefault="00BD7CDB" w:rsidP="00BD7CDB">
            <w:pPr>
              <w:spacing w:after="0"/>
              <w:rPr>
                <w:sz w:val="22"/>
                <w:szCs w:val="22"/>
              </w:rPr>
            </w:pPr>
          </w:p>
        </w:tc>
        <w:tc>
          <w:tcPr>
            <w:tcW w:w="3690" w:type="dxa"/>
          </w:tcPr>
          <w:p w14:paraId="45B7F0D1" w14:textId="4D231F4D" w:rsidR="00BD7CDB" w:rsidRPr="000134DC" w:rsidRDefault="00BD7CDB" w:rsidP="00BD7CDB">
            <w:pPr>
              <w:spacing w:after="0"/>
              <w:rPr>
                <w:sz w:val="22"/>
                <w:szCs w:val="22"/>
              </w:rPr>
            </w:pPr>
          </w:p>
        </w:tc>
        <w:tc>
          <w:tcPr>
            <w:tcW w:w="5670" w:type="dxa"/>
          </w:tcPr>
          <w:p w14:paraId="26F415E5" w14:textId="5E7F1A5C" w:rsidR="00BD7CDB" w:rsidRPr="000134DC" w:rsidRDefault="00BD7CDB" w:rsidP="00BD7CDB">
            <w:pPr>
              <w:spacing w:after="0"/>
              <w:rPr>
                <w:sz w:val="22"/>
                <w:szCs w:val="22"/>
              </w:rPr>
            </w:pPr>
          </w:p>
        </w:tc>
      </w:tr>
      <w:tr w:rsidR="00BD7CDB" w:rsidRPr="000134DC" w14:paraId="5D14E02B" w14:textId="77777777" w:rsidTr="0094419C">
        <w:tc>
          <w:tcPr>
            <w:tcW w:w="846" w:type="dxa"/>
          </w:tcPr>
          <w:p w14:paraId="6C45A847" w14:textId="77777777" w:rsidR="00BD7CDB" w:rsidRPr="000134DC" w:rsidRDefault="00BD7CDB" w:rsidP="00BD7CDB">
            <w:pPr>
              <w:spacing w:after="0"/>
              <w:rPr>
                <w:sz w:val="22"/>
                <w:szCs w:val="22"/>
              </w:rPr>
            </w:pPr>
          </w:p>
        </w:tc>
        <w:tc>
          <w:tcPr>
            <w:tcW w:w="3690" w:type="dxa"/>
          </w:tcPr>
          <w:p w14:paraId="4755AACC" w14:textId="31EB22D4" w:rsidR="00BD7CDB" w:rsidRPr="000134DC" w:rsidRDefault="00BD7CDB" w:rsidP="00BD7CDB">
            <w:pPr>
              <w:spacing w:after="0"/>
              <w:rPr>
                <w:sz w:val="22"/>
                <w:szCs w:val="22"/>
              </w:rPr>
            </w:pPr>
          </w:p>
        </w:tc>
        <w:tc>
          <w:tcPr>
            <w:tcW w:w="5670" w:type="dxa"/>
          </w:tcPr>
          <w:p w14:paraId="7E7EAF38" w14:textId="5774ABAE" w:rsidR="00BD7CDB" w:rsidRPr="000134DC" w:rsidRDefault="00BD7CDB" w:rsidP="00BD7CDB">
            <w:pPr>
              <w:pStyle w:val="Listeavsnitt"/>
              <w:spacing w:after="0" w:line="264" w:lineRule="auto"/>
              <w:ind w:left="720"/>
              <w:contextualSpacing/>
              <w:rPr>
                <w:sz w:val="22"/>
                <w:szCs w:val="22"/>
              </w:rPr>
            </w:pPr>
          </w:p>
        </w:tc>
      </w:tr>
      <w:tr w:rsidR="00BD7CDB" w:rsidRPr="000134DC" w14:paraId="0DB1BF3A" w14:textId="77777777" w:rsidTr="0094419C">
        <w:tc>
          <w:tcPr>
            <w:tcW w:w="846" w:type="dxa"/>
          </w:tcPr>
          <w:p w14:paraId="04E8AFF6" w14:textId="77777777" w:rsidR="00BD7CDB" w:rsidRPr="000134DC" w:rsidRDefault="00BD7CDB" w:rsidP="00BD7CDB">
            <w:pPr>
              <w:spacing w:after="0"/>
              <w:rPr>
                <w:sz w:val="22"/>
                <w:szCs w:val="22"/>
              </w:rPr>
            </w:pPr>
          </w:p>
        </w:tc>
        <w:tc>
          <w:tcPr>
            <w:tcW w:w="3690" w:type="dxa"/>
          </w:tcPr>
          <w:p w14:paraId="0AA41BF7" w14:textId="77777777" w:rsidR="00BD7CDB" w:rsidRPr="000134DC" w:rsidRDefault="00BD7CDB" w:rsidP="00BD7CDB">
            <w:pPr>
              <w:spacing w:after="0"/>
              <w:rPr>
                <w:sz w:val="22"/>
                <w:szCs w:val="22"/>
              </w:rPr>
            </w:pPr>
          </w:p>
        </w:tc>
        <w:tc>
          <w:tcPr>
            <w:tcW w:w="5670" w:type="dxa"/>
          </w:tcPr>
          <w:p w14:paraId="18A85AD8" w14:textId="2D6D8097" w:rsidR="00BD7CDB" w:rsidRPr="000134DC" w:rsidRDefault="00BD7CDB" w:rsidP="00BD7CDB">
            <w:pPr>
              <w:spacing w:after="0"/>
              <w:rPr>
                <w:sz w:val="22"/>
                <w:szCs w:val="22"/>
              </w:rPr>
            </w:pPr>
          </w:p>
        </w:tc>
      </w:tr>
    </w:tbl>
    <w:p w14:paraId="26084F60" w14:textId="77777777" w:rsidR="00E025E8" w:rsidRPr="00962FB0" w:rsidRDefault="00E025E8" w:rsidP="00E025E8"/>
    <w:sectPr w:rsidR="00E025E8" w:rsidRPr="00962FB0" w:rsidSect="006E412E">
      <w:footerReference w:type="default" r:id="rId13"/>
      <w:headerReference w:type="first" r:id="rId14"/>
      <w:footerReference w:type="first" r:id="rId15"/>
      <w:pgSz w:w="11906" w:h="16838"/>
      <w:pgMar w:top="1366" w:right="1191" w:bottom="1188" w:left="1191"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E4B0" w14:textId="77777777" w:rsidR="00A46C29" w:rsidRDefault="00A46C29" w:rsidP="00C81555">
      <w:r>
        <w:separator/>
      </w:r>
    </w:p>
  </w:endnote>
  <w:endnote w:type="continuationSeparator" w:id="0">
    <w:p w14:paraId="1F3CB709" w14:textId="77777777" w:rsidR="00A46C29" w:rsidRDefault="00A46C29" w:rsidP="00C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B387" w14:textId="77777777" w:rsidR="003C6DA0" w:rsidRPr="00DB6EBA" w:rsidRDefault="003C6DA0" w:rsidP="00C81555">
    <w:pPr>
      <w:pStyle w:val="Bunntekst"/>
    </w:pPr>
    <w:r>
      <w:tab/>
    </w:r>
    <w:r>
      <w:tab/>
    </w:r>
    <w:r w:rsidRPr="00DB6EBA">
      <w:fldChar w:fldCharType="begin"/>
    </w:r>
    <w:r w:rsidRPr="00DB6EBA">
      <w:instrText xml:space="preserve"> PAGE  \* Arabic  \* MERGEFORMAT </w:instrText>
    </w:r>
    <w:r w:rsidRPr="00DB6EBA">
      <w:fldChar w:fldCharType="separate"/>
    </w:r>
    <w:r w:rsidRPr="00DB6EBA">
      <w:rPr>
        <w:noProof/>
      </w:rPr>
      <w:t>1</w:t>
    </w:r>
    <w:r w:rsidRPr="00DB6E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4FD" w14:textId="77777777" w:rsidR="006E412E" w:rsidRDefault="006E412E">
    <w:pPr>
      <w:pStyle w:val="Bunntekst"/>
    </w:pPr>
    <w:r>
      <w:tab/>
    </w:r>
    <w:r>
      <w:tab/>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0C90" w14:textId="77777777" w:rsidR="00A46C29" w:rsidRDefault="00A46C29" w:rsidP="00C81555">
      <w:r>
        <w:separator/>
      </w:r>
    </w:p>
  </w:footnote>
  <w:footnote w:type="continuationSeparator" w:id="0">
    <w:p w14:paraId="2F14CB87" w14:textId="77777777" w:rsidR="00A46C29" w:rsidRDefault="00A46C29" w:rsidP="00C8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E14A" w14:textId="77777777" w:rsidR="006E412E" w:rsidRDefault="00F869D5">
    <w:pPr>
      <w:pStyle w:val="Topptekst"/>
    </w:pPr>
    <w:r w:rsidRPr="005B7ACF">
      <w:rPr>
        <w:noProof/>
      </w:rPr>
      <w:drawing>
        <wp:anchor distT="0" distB="478790" distL="114300" distR="114300" simplePos="0" relativeHeight="251658240" behindDoc="0" locked="0" layoutInCell="1" allowOverlap="1" wp14:anchorId="188E3346" wp14:editId="2251BD3A">
          <wp:simplePos x="0" y="0"/>
          <wp:positionH relativeFrom="margin">
            <wp:posOffset>0</wp:posOffset>
          </wp:positionH>
          <wp:positionV relativeFrom="page">
            <wp:posOffset>504190</wp:posOffset>
          </wp:positionV>
          <wp:extent cx="1350000" cy="450000"/>
          <wp:effectExtent l="0" t="0" r="3175" b="7620"/>
          <wp:wrapTopAndBottom/>
          <wp:docPr id="1022647760" name="Logo" descr="Vestfold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7760" name="Logo" descr="Vestfold fylkeskommun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230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931EE"/>
    <w:multiLevelType w:val="multilevel"/>
    <w:tmpl w:val="655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7362C"/>
    <w:multiLevelType w:val="hybridMultilevel"/>
    <w:tmpl w:val="6332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F1A8D"/>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E4FAC"/>
    <w:multiLevelType w:val="hybridMultilevel"/>
    <w:tmpl w:val="6584DD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8266F7"/>
    <w:multiLevelType w:val="hybridMultilevel"/>
    <w:tmpl w:val="AE0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EF794"/>
    <w:multiLevelType w:val="hybridMultilevel"/>
    <w:tmpl w:val="FFFFFFFF"/>
    <w:lvl w:ilvl="0" w:tplc="0548DA3E">
      <w:start w:val="1"/>
      <w:numFmt w:val="decimal"/>
      <w:lvlText w:val="%1."/>
      <w:lvlJc w:val="left"/>
      <w:pPr>
        <w:ind w:left="720" w:hanging="360"/>
      </w:pPr>
    </w:lvl>
    <w:lvl w:ilvl="1" w:tplc="01684B18">
      <w:start w:val="1"/>
      <w:numFmt w:val="lowerLetter"/>
      <w:lvlText w:val="%2."/>
      <w:lvlJc w:val="left"/>
      <w:pPr>
        <w:ind w:left="1440" w:hanging="360"/>
      </w:pPr>
    </w:lvl>
    <w:lvl w:ilvl="2" w:tplc="63DC8846">
      <w:start w:val="1"/>
      <w:numFmt w:val="lowerRoman"/>
      <w:lvlText w:val="%3."/>
      <w:lvlJc w:val="right"/>
      <w:pPr>
        <w:ind w:left="2160" w:hanging="180"/>
      </w:pPr>
    </w:lvl>
    <w:lvl w:ilvl="3" w:tplc="87FA0022">
      <w:start w:val="1"/>
      <w:numFmt w:val="decimal"/>
      <w:lvlText w:val="%4."/>
      <w:lvlJc w:val="left"/>
      <w:pPr>
        <w:ind w:left="2880" w:hanging="360"/>
      </w:pPr>
    </w:lvl>
    <w:lvl w:ilvl="4" w:tplc="7F2645CC">
      <w:start w:val="1"/>
      <w:numFmt w:val="lowerLetter"/>
      <w:lvlText w:val="%5."/>
      <w:lvlJc w:val="left"/>
      <w:pPr>
        <w:ind w:left="3600" w:hanging="360"/>
      </w:pPr>
    </w:lvl>
    <w:lvl w:ilvl="5" w:tplc="1EF63FFE">
      <w:start w:val="1"/>
      <w:numFmt w:val="lowerRoman"/>
      <w:lvlText w:val="%6."/>
      <w:lvlJc w:val="right"/>
      <w:pPr>
        <w:ind w:left="4320" w:hanging="180"/>
      </w:pPr>
    </w:lvl>
    <w:lvl w:ilvl="6" w:tplc="7D0215C6">
      <w:start w:val="1"/>
      <w:numFmt w:val="decimal"/>
      <w:lvlText w:val="%7."/>
      <w:lvlJc w:val="left"/>
      <w:pPr>
        <w:ind w:left="5040" w:hanging="360"/>
      </w:pPr>
    </w:lvl>
    <w:lvl w:ilvl="7" w:tplc="A0E6297E">
      <w:start w:val="1"/>
      <w:numFmt w:val="lowerLetter"/>
      <w:lvlText w:val="%8."/>
      <w:lvlJc w:val="left"/>
      <w:pPr>
        <w:ind w:left="5760" w:hanging="360"/>
      </w:pPr>
    </w:lvl>
    <w:lvl w:ilvl="8" w:tplc="152EFE40">
      <w:start w:val="1"/>
      <w:numFmt w:val="lowerRoman"/>
      <w:lvlText w:val="%9."/>
      <w:lvlJc w:val="right"/>
      <w:pPr>
        <w:ind w:left="6480" w:hanging="180"/>
      </w:pPr>
    </w:lvl>
  </w:abstractNum>
  <w:abstractNum w:abstractNumId="7" w15:restartNumberingAfterBreak="0">
    <w:nsid w:val="25403726"/>
    <w:multiLevelType w:val="hybridMultilevel"/>
    <w:tmpl w:val="E9E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F96226"/>
    <w:multiLevelType w:val="multilevel"/>
    <w:tmpl w:val="17D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30DB2"/>
    <w:multiLevelType w:val="hybridMultilevel"/>
    <w:tmpl w:val="37E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0276F"/>
    <w:multiLevelType w:val="multilevel"/>
    <w:tmpl w:val="0EF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2424DE"/>
    <w:multiLevelType w:val="multilevel"/>
    <w:tmpl w:val="DEACF4E8"/>
    <w:numStyleLink w:val="FKListe"/>
  </w:abstractNum>
  <w:abstractNum w:abstractNumId="13" w15:restartNumberingAfterBreak="0">
    <w:nsid w:val="31105D11"/>
    <w:multiLevelType w:val="multilevel"/>
    <w:tmpl w:val="35E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73D29"/>
    <w:multiLevelType w:val="multilevel"/>
    <w:tmpl w:val="16F8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E1F94"/>
    <w:multiLevelType w:val="hybridMultilevel"/>
    <w:tmpl w:val="30EEA5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E12923"/>
    <w:multiLevelType w:val="hybridMultilevel"/>
    <w:tmpl w:val="D64CC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1F227AC"/>
    <w:multiLevelType w:val="multilevel"/>
    <w:tmpl w:val="63504C4C"/>
    <w:lvl w:ilvl="0">
      <w:start w:val="1"/>
      <w:numFmt w:val="bullet"/>
      <w:lvlText w:val=""/>
      <w:lvlJc w:val="left"/>
      <w:pPr>
        <w:tabs>
          <w:tab w:val="num" w:pos="709"/>
        </w:tabs>
        <w:ind w:left="680" w:hanging="340"/>
      </w:pPr>
      <w:rPr>
        <w:rFonts w:ascii="Symbol" w:hAnsi="Symbol" w:cs="Times New Roman" w:hint="default"/>
      </w:rPr>
    </w:lvl>
    <w:lvl w:ilvl="1">
      <w:start w:val="1"/>
      <w:numFmt w:val="bullet"/>
      <w:lvlText w:val="–"/>
      <w:lvlJc w:val="left"/>
      <w:pPr>
        <w:ind w:left="1049" w:hanging="340"/>
      </w:pPr>
      <w:rPr>
        <w:rFonts w:ascii="Calibri" w:hAnsi="Calibri" w:cs="Courier New" w:hint="default"/>
      </w:rPr>
    </w:lvl>
    <w:lvl w:ilvl="2">
      <w:start w:val="1"/>
      <w:numFmt w:val="bullet"/>
      <w:lvlText w:val=""/>
      <w:lvlJc w:val="left"/>
      <w:pPr>
        <w:ind w:left="1418" w:hanging="341"/>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18F1C8"/>
    <w:multiLevelType w:val="hybridMultilevel"/>
    <w:tmpl w:val="FFFFFFFF"/>
    <w:lvl w:ilvl="0" w:tplc="383A87A0">
      <w:start w:val="1"/>
      <w:numFmt w:val="bullet"/>
      <w:lvlText w:val=""/>
      <w:lvlJc w:val="left"/>
      <w:pPr>
        <w:ind w:left="720" w:hanging="360"/>
      </w:pPr>
      <w:rPr>
        <w:rFonts w:ascii="Symbol" w:hAnsi="Symbol" w:hint="default"/>
      </w:rPr>
    </w:lvl>
    <w:lvl w:ilvl="1" w:tplc="93DCCDAA">
      <w:start w:val="1"/>
      <w:numFmt w:val="bullet"/>
      <w:lvlText w:val="o"/>
      <w:lvlJc w:val="left"/>
      <w:pPr>
        <w:ind w:left="1440" w:hanging="360"/>
      </w:pPr>
      <w:rPr>
        <w:rFonts w:ascii="Courier New" w:hAnsi="Courier New" w:hint="default"/>
      </w:rPr>
    </w:lvl>
    <w:lvl w:ilvl="2" w:tplc="9F841F3A">
      <w:start w:val="1"/>
      <w:numFmt w:val="bullet"/>
      <w:lvlText w:val=""/>
      <w:lvlJc w:val="left"/>
      <w:pPr>
        <w:ind w:left="2160" w:hanging="360"/>
      </w:pPr>
      <w:rPr>
        <w:rFonts w:ascii="Wingdings" w:hAnsi="Wingdings" w:hint="default"/>
      </w:rPr>
    </w:lvl>
    <w:lvl w:ilvl="3" w:tplc="4CE20B12">
      <w:start w:val="1"/>
      <w:numFmt w:val="bullet"/>
      <w:lvlText w:val=""/>
      <w:lvlJc w:val="left"/>
      <w:pPr>
        <w:ind w:left="2880" w:hanging="360"/>
      </w:pPr>
      <w:rPr>
        <w:rFonts w:ascii="Symbol" w:hAnsi="Symbol" w:hint="default"/>
      </w:rPr>
    </w:lvl>
    <w:lvl w:ilvl="4" w:tplc="EF0A06EC">
      <w:start w:val="1"/>
      <w:numFmt w:val="bullet"/>
      <w:lvlText w:val="o"/>
      <w:lvlJc w:val="left"/>
      <w:pPr>
        <w:ind w:left="3600" w:hanging="360"/>
      </w:pPr>
      <w:rPr>
        <w:rFonts w:ascii="Courier New" w:hAnsi="Courier New" w:hint="default"/>
      </w:rPr>
    </w:lvl>
    <w:lvl w:ilvl="5" w:tplc="CBEEF4B0">
      <w:start w:val="1"/>
      <w:numFmt w:val="bullet"/>
      <w:lvlText w:val=""/>
      <w:lvlJc w:val="left"/>
      <w:pPr>
        <w:ind w:left="4320" w:hanging="360"/>
      </w:pPr>
      <w:rPr>
        <w:rFonts w:ascii="Wingdings" w:hAnsi="Wingdings" w:hint="default"/>
      </w:rPr>
    </w:lvl>
    <w:lvl w:ilvl="6" w:tplc="9702B9FE">
      <w:start w:val="1"/>
      <w:numFmt w:val="bullet"/>
      <w:lvlText w:val=""/>
      <w:lvlJc w:val="left"/>
      <w:pPr>
        <w:ind w:left="5040" w:hanging="360"/>
      </w:pPr>
      <w:rPr>
        <w:rFonts w:ascii="Symbol" w:hAnsi="Symbol" w:hint="default"/>
      </w:rPr>
    </w:lvl>
    <w:lvl w:ilvl="7" w:tplc="EA44CCA6">
      <w:start w:val="1"/>
      <w:numFmt w:val="bullet"/>
      <w:lvlText w:val="o"/>
      <w:lvlJc w:val="left"/>
      <w:pPr>
        <w:ind w:left="5760" w:hanging="360"/>
      </w:pPr>
      <w:rPr>
        <w:rFonts w:ascii="Courier New" w:hAnsi="Courier New" w:hint="default"/>
      </w:rPr>
    </w:lvl>
    <w:lvl w:ilvl="8" w:tplc="7C600342">
      <w:start w:val="1"/>
      <w:numFmt w:val="bullet"/>
      <w:lvlText w:val=""/>
      <w:lvlJc w:val="left"/>
      <w:pPr>
        <w:ind w:left="6480" w:hanging="360"/>
      </w:pPr>
      <w:rPr>
        <w:rFonts w:ascii="Wingdings" w:hAnsi="Wingdings" w:hint="default"/>
      </w:rPr>
    </w:lvl>
  </w:abstractNum>
  <w:abstractNum w:abstractNumId="19" w15:restartNumberingAfterBreak="0">
    <w:nsid w:val="4EE43642"/>
    <w:multiLevelType w:val="hybridMultilevel"/>
    <w:tmpl w:val="988E1C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4FA32F7"/>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043339"/>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E37742"/>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F86C72"/>
    <w:multiLevelType w:val="hybridMultilevel"/>
    <w:tmpl w:val="59D25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30BD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B07916"/>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87B90"/>
    <w:multiLevelType w:val="multilevel"/>
    <w:tmpl w:val="DEACF4E8"/>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4D37F7"/>
    <w:multiLevelType w:val="multilevel"/>
    <w:tmpl w:val="DEACF4E8"/>
    <w:styleLink w:val="FKListe"/>
    <w:lvl w:ilvl="0">
      <w:start w:val="1"/>
      <w:numFmt w:val="bullet"/>
      <w:lvlText w:val=""/>
      <w:lvlJc w:val="left"/>
      <w:pPr>
        <w:ind w:left="680" w:hanging="340"/>
      </w:pPr>
      <w:rPr>
        <w:rFonts w:ascii="Symbol" w:hAnsi="Symbol" w:cs="Times New Roman"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96568F"/>
    <w:multiLevelType w:val="hybridMultilevel"/>
    <w:tmpl w:val="FFFFFFFF"/>
    <w:lvl w:ilvl="0" w:tplc="618240FE">
      <w:start w:val="1"/>
      <w:numFmt w:val="bullet"/>
      <w:lvlText w:val="-"/>
      <w:lvlJc w:val="left"/>
      <w:pPr>
        <w:ind w:left="720" w:hanging="360"/>
      </w:pPr>
      <w:rPr>
        <w:rFonts w:ascii="Aptos" w:hAnsi="Aptos" w:hint="default"/>
      </w:rPr>
    </w:lvl>
    <w:lvl w:ilvl="1" w:tplc="DF706992">
      <w:start w:val="1"/>
      <w:numFmt w:val="bullet"/>
      <w:lvlText w:val="o"/>
      <w:lvlJc w:val="left"/>
      <w:pPr>
        <w:ind w:left="1440" w:hanging="360"/>
      </w:pPr>
      <w:rPr>
        <w:rFonts w:ascii="Courier New" w:hAnsi="Courier New" w:hint="default"/>
      </w:rPr>
    </w:lvl>
    <w:lvl w:ilvl="2" w:tplc="8D3233B0">
      <w:start w:val="1"/>
      <w:numFmt w:val="bullet"/>
      <w:lvlText w:val=""/>
      <w:lvlJc w:val="left"/>
      <w:pPr>
        <w:ind w:left="2160" w:hanging="360"/>
      </w:pPr>
      <w:rPr>
        <w:rFonts w:ascii="Wingdings" w:hAnsi="Wingdings" w:hint="default"/>
      </w:rPr>
    </w:lvl>
    <w:lvl w:ilvl="3" w:tplc="495247A0">
      <w:start w:val="1"/>
      <w:numFmt w:val="bullet"/>
      <w:lvlText w:val=""/>
      <w:lvlJc w:val="left"/>
      <w:pPr>
        <w:ind w:left="2880" w:hanging="360"/>
      </w:pPr>
      <w:rPr>
        <w:rFonts w:ascii="Symbol" w:hAnsi="Symbol" w:hint="default"/>
      </w:rPr>
    </w:lvl>
    <w:lvl w:ilvl="4" w:tplc="2EA28998">
      <w:start w:val="1"/>
      <w:numFmt w:val="bullet"/>
      <w:lvlText w:val="o"/>
      <w:lvlJc w:val="left"/>
      <w:pPr>
        <w:ind w:left="3600" w:hanging="360"/>
      </w:pPr>
      <w:rPr>
        <w:rFonts w:ascii="Courier New" w:hAnsi="Courier New" w:hint="default"/>
      </w:rPr>
    </w:lvl>
    <w:lvl w:ilvl="5" w:tplc="04A6C0B0">
      <w:start w:val="1"/>
      <w:numFmt w:val="bullet"/>
      <w:lvlText w:val=""/>
      <w:lvlJc w:val="left"/>
      <w:pPr>
        <w:ind w:left="4320" w:hanging="360"/>
      </w:pPr>
      <w:rPr>
        <w:rFonts w:ascii="Wingdings" w:hAnsi="Wingdings" w:hint="default"/>
      </w:rPr>
    </w:lvl>
    <w:lvl w:ilvl="6" w:tplc="D7CC37DC">
      <w:start w:val="1"/>
      <w:numFmt w:val="bullet"/>
      <w:lvlText w:val=""/>
      <w:lvlJc w:val="left"/>
      <w:pPr>
        <w:ind w:left="5040" w:hanging="360"/>
      </w:pPr>
      <w:rPr>
        <w:rFonts w:ascii="Symbol" w:hAnsi="Symbol" w:hint="default"/>
      </w:rPr>
    </w:lvl>
    <w:lvl w:ilvl="7" w:tplc="4ECAFFD6">
      <w:start w:val="1"/>
      <w:numFmt w:val="bullet"/>
      <w:lvlText w:val="o"/>
      <w:lvlJc w:val="left"/>
      <w:pPr>
        <w:ind w:left="5760" w:hanging="360"/>
      </w:pPr>
      <w:rPr>
        <w:rFonts w:ascii="Courier New" w:hAnsi="Courier New" w:hint="default"/>
      </w:rPr>
    </w:lvl>
    <w:lvl w:ilvl="8" w:tplc="66425882">
      <w:start w:val="1"/>
      <w:numFmt w:val="bullet"/>
      <w:lvlText w:val=""/>
      <w:lvlJc w:val="left"/>
      <w:pPr>
        <w:ind w:left="6480" w:hanging="360"/>
      </w:pPr>
      <w:rPr>
        <w:rFonts w:ascii="Wingdings" w:hAnsi="Wingdings" w:hint="default"/>
      </w:rPr>
    </w:lvl>
  </w:abstractNum>
  <w:abstractNum w:abstractNumId="29" w15:restartNumberingAfterBreak="0">
    <w:nsid w:val="7A211907"/>
    <w:multiLevelType w:val="hybridMultilevel"/>
    <w:tmpl w:val="B97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195583">
    <w:abstractNumId w:val="29"/>
  </w:num>
  <w:num w:numId="2" w16cid:durableId="1424062095">
    <w:abstractNumId w:val="5"/>
  </w:num>
  <w:num w:numId="3" w16cid:durableId="1062603417">
    <w:abstractNumId w:val="17"/>
  </w:num>
  <w:num w:numId="4" w16cid:durableId="345139924">
    <w:abstractNumId w:val="2"/>
  </w:num>
  <w:num w:numId="5" w16cid:durableId="174420006">
    <w:abstractNumId w:val="8"/>
  </w:num>
  <w:num w:numId="6" w16cid:durableId="1826118013">
    <w:abstractNumId w:val="23"/>
  </w:num>
  <w:num w:numId="7" w16cid:durableId="538317176">
    <w:abstractNumId w:val="21"/>
  </w:num>
  <w:num w:numId="8" w16cid:durableId="572551481">
    <w:abstractNumId w:val="27"/>
  </w:num>
  <w:num w:numId="9" w16cid:durableId="1553728692">
    <w:abstractNumId w:val="12"/>
  </w:num>
  <w:num w:numId="10" w16cid:durableId="318968919">
    <w:abstractNumId w:val="3"/>
  </w:num>
  <w:num w:numId="11" w16cid:durableId="956058017">
    <w:abstractNumId w:val="25"/>
  </w:num>
  <w:num w:numId="12" w16cid:durableId="2047171508">
    <w:abstractNumId w:val="24"/>
  </w:num>
  <w:num w:numId="13" w16cid:durableId="1682273867">
    <w:abstractNumId w:val="0"/>
  </w:num>
  <w:num w:numId="14" w16cid:durableId="198129022">
    <w:abstractNumId w:val="7"/>
  </w:num>
  <w:num w:numId="15" w16cid:durableId="1316912183">
    <w:abstractNumId w:val="10"/>
  </w:num>
  <w:num w:numId="16" w16cid:durableId="95951308">
    <w:abstractNumId w:val="4"/>
  </w:num>
  <w:num w:numId="17" w16cid:durableId="958994721">
    <w:abstractNumId w:val="15"/>
  </w:num>
  <w:num w:numId="18" w16cid:durableId="1426997987">
    <w:abstractNumId w:val="16"/>
  </w:num>
  <w:num w:numId="19" w16cid:durableId="1901475171">
    <w:abstractNumId w:val="22"/>
  </w:num>
  <w:num w:numId="20" w16cid:durableId="1892377101">
    <w:abstractNumId w:val="20"/>
  </w:num>
  <w:num w:numId="21" w16cid:durableId="1566600541">
    <w:abstractNumId w:val="26"/>
  </w:num>
  <w:num w:numId="22" w16cid:durableId="1664509943">
    <w:abstractNumId w:val="28"/>
  </w:num>
  <w:num w:numId="23" w16cid:durableId="961691264">
    <w:abstractNumId w:val="18"/>
  </w:num>
  <w:num w:numId="24" w16cid:durableId="566576546">
    <w:abstractNumId w:val="6"/>
  </w:num>
  <w:num w:numId="25" w16cid:durableId="75397079">
    <w:abstractNumId w:val="19"/>
  </w:num>
  <w:num w:numId="26" w16cid:durableId="2035301303">
    <w:abstractNumId w:val="14"/>
  </w:num>
  <w:num w:numId="27" w16cid:durableId="1265187656">
    <w:abstractNumId w:val="9"/>
  </w:num>
  <w:num w:numId="28" w16cid:durableId="1286815682">
    <w:abstractNumId w:val="1"/>
  </w:num>
  <w:num w:numId="29" w16cid:durableId="1115826069">
    <w:abstractNumId w:val="13"/>
  </w:num>
  <w:num w:numId="30" w16cid:durableId="136529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9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E8"/>
    <w:rsid w:val="000134DC"/>
    <w:rsid w:val="00015D8C"/>
    <w:rsid w:val="000168D8"/>
    <w:rsid w:val="00017F4F"/>
    <w:rsid w:val="00025673"/>
    <w:rsid w:val="00030B6F"/>
    <w:rsid w:val="000428EA"/>
    <w:rsid w:val="00042DB0"/>
    <w:rsid w:val="000435AB"/>
    <w:rsid w:val="000503FF"/>
    <w:rsid w:val="0006144B"/>
    <w:rsid w:val="00071142"/>
    <w:rsid w:val="000A4F9E"/>
    <w:rsid w:val="000B7AD2"/>
    <w:rsid w:val="000D3E8E"/>
    <w:rsid w:val="000D726B"/>
    <w:rsid w:val="000E2D6B"/>
    <w:rsid w:val="000E5FFF"/>
    <w:rsid w:val="0011532F"/>
    <w:rsid w:val="001241E7"/>
    <w:rsid w:val="00124FCE"/>
    <w:rsid w:val="00154863"/>
    <w:rsid w:val="00155C73"/>
    <w:rsid w:val="0016768D"/>
    <w:rsid w:val="00171CAD"/>
    <w:rsid w:val="00184CB4"/>
    <w:rsid w:val="001929E4"/>
    <w:rsid w:val="00196D4F"/>
    <w:rsid w:val="001B2953"/>
    <w:rsid w:val="001F3ACB"/>
    <w:rsid w:val="001F43DC"/>
    <w:rsid w:val="00230148"/>
    <w:rsid w:val="00231AA9"/>
    <w:rsid w:val="00256CA8"/>
    <w:rsid w:val="00271607"/>
    <w:rsid w:val="002871D7"/>
    <w:rsid w:val="002A4574"/>
    <w:rsid w:val="002D0810"/>
    <w:rsid w:val="002D5995"/>
    <w:rsid w:val="002F3456"/>
    <w:rsid w:val="00300A51"/>
    <w:rsid w:val="003066CC"/>
    <w:rsid w:val="003230AC"/>
    <w:rsid w:val="00356C61"/>
    <w:rsid w:val="00360490"/>
    <w:rsid w:val="00366D9D"/>
    <w:rsid w:val="003B79F2"/>
    <w:rsid w:val="003C00C0"/>
    <w:rsid w:val="003C6DA0"/>
    <w:rsid w:val="003D166D"/>
    <w:rsid w:val="003D4643"/>
    <w:rsid w:val="003E509D"/>
    <w:rsid w:val="003E5CD3"/>
    <w:rsid w:val="00407E90"/>
    <w:rsid w:val="00423A33"/>
    <w:rsid w:val="00444F8D"/>
    <w:rsid w:val="00462432"/>
    <w:rsid w:val="004729D0"/>
    <w:rsid w:val="00473F7B"/>
    <w:rsid w:val="004966CD"/>
    <w:rsid w:val="004A673F"/>
    <w:rsid w:val="004A6C6C"/>
    <w:rsid w:val="004B5D71"/>
    <w:rsid w:val="004C7A27"/>
    <w:rsid w:val="004D0472"/>
    <w:rsid w:val="004D2A81"/>
    <w:rsid w:val="004F6768"/>
    <w:rsid w:val="00512539"/>
    <w:rsid w:val="00513EDE"/>
    <w:rsid w:val="005451F8"/>
    <w:rsid w:val="00556CB1"/>
    <w:rsid w:val="00556CD9"/>
    <w:rsid w:val="005748B8"/>
    <w:rsid w:val="00580AC9"/>
    <w:rsid w:val="00582A77"/>
    <w:rsid w:val="00584D78"/>
    <w:rsid w:val="00586165"/>
    <w:rsid w:val="00594C38"/>
    <w:rsid w:val="00595CD0"/>
    <w:rsid w:val="005A4445"/>
    <w:rsid w:val="005B6518"/>
    <w:rsid w:val="005C3ADA"/>
    <w:rsid w:val="005C58F8"/>
    <w:rsid w:val="005D277A"/>
    <w:rsid w:val="005F04A0"/>
    <w:rsid w:val="005F3BEE"/>
    <w:rsid w:val="005F71FD"/>
    <w:rsid w:val="00607669"/>
    <w:rsid w:val="00612DF0"/>
    <w:rsid w:val="00616CB0"/>
    <w:rsid w:val="006170B6"/>
    <w:rsid w:val="0064619C"/>
    <w:rsid w:val="00672469"/>
    <w:rsid w:val="006B0098"/>
    <w:rsid w:val="006B0D7A"/>
    <w:rsid w:val="006B7BB0"/>
    <w:rsid w:val="006D4358"/>
    <w:rsid w:val="006D7D12"/>
    <w:rsid w:val="006E0B07"/>
    <w:rsid w:val="006E412E"/>
    <w:rsid w:val="006E4C7E"/>
    <w:rsid w:val="006F0F0D"/>
    <w:rsid w:val="006F1738"/>
    <w:rsid w:val="006F36AC"/>
    <w:rsid w:val="00700F1C"/>
    <w:rsid w:val="00715346"/>
    <w:rsid w:val="00715565"/>
    <w:rsid w:val="007211C4"/>
    <w:rsid w:val="00722525"/>
    <w:rsid w:val="00730501"/>
    <w:rsid w:val="00733698"/>
    <w:rsid w:val="00735F57"/>
    <w:rsid w:val="007451A9"/>
    <w:rsid w:val="00752DE1"/>
    <w:rsid w:val="00783ED8"/>
    <w:rsid w:val="00790305"/>
    <w:rsid w:val="0079482C"/>
    <w:rsid w:val="007A1E26"/>
    <w:rsid w:val="007B0C75"/>
    <w:rsid w:val="007B3E4D"/>
    <w:rsid w:val="007D1EBF"/>
    <w:rsid w:val="007E1850"/>
    <w:rsid w:val="007F3591"/>
    <w:rsid w:val="007F65F0"/>
    <w:rsid w:val="008032BC"/>
    <w:rsid w:val="00815F36"/>
    <w:rsid w:val="008177AE"/>
    <w:rsid w:val="00844BDE"/>
    <w:rsid w:val="00854A28"/>
    <w:rsid w:val="00876B68"/>
    <w:rsid w:val="00887325"/>
    <w:rsid w:val="008913CF"/>
    <w:rsid w:val="008B1F53"/>
    <w:rsid w:val="008C60A4"/>
    <w:rsid w:val="008D61E3"/>
    <w:rsid w:val="008D793E"/>
    <w:rsid w:val="008F0F7B"/>
    <w:rsid w:val="00901C05"/>
    <w:rsid w:val="00901D89"/>
    <w:rsid w:val="009056DD"/>
    <w:rsid w:val="00930B8E"/>
    <w:rsid w:val="0094419C"/>
    <w:rsid w:val="00954E3A"/>
    <w:rsid w:val="00962FB0"/>
    <w:rsid w:val="009976FD"/>
    <w:rsid w:val="009A3B9A"/>
    <w:rsid w:val="009A3E34"/>
    <w:rsid w:val="009A7A06"/>
    <w:rsid w:val="009C1E58"/>
    <w:rsid w:val="009E1806"/>
    <w:rsid w:val="00A062E3"/>
    <w:rsid w:val="00A46C29"/>
    <w:rsid w:val="00A46D46"/>
    <w:rsid w:val="00A729EC"/>
    <w:rsid w:val="00A72C70"/>
    <w:rsid w:val="00A762FA"/>
    <w:rsid w:val="00A82997"/>
    <w:rsid w:val="00A90B8A"/>
    <w:rsid w:val="00AA7CE9"/>
    <w:rsid w:val="00AB0320"/>
    <w:rsid w:val="00AB5F17"/>
    <w:rsid w:val="00AB6C1D"/>
    <w:rsid w:val="00AC5F39"/>
    <w:rsid w:val="00AD0520"/>
    <w:rsid w:val="00B03471"/>
    <w:rsid w:val="00B058C8"/>
    <w:rsid w:val="00B256BD"/>
    <w:rsid w:val="00B3361B"/>
    <w:rsid w:val="00B64A74"/>
    <w:rsid w:val="00B67757"/>
    <w:rsid w:val="00B7044A"/>
    <w:rsid w:val="00B84969"/>
    <w:rsid w:val="00B873C4"/>
    <w:rsid w:val="00B95880"/>
    <w:rsid w:val="00BA5517"/>
    <w:rsid w:val="00BB5C28"/>
    <w:rsid w:val="00BC6BAF"/>
    <w:rsid w:val="00BD2559"/>
    <w:rsid w:val="00BD46F1"/>
    <w:rsid w:val="00BD7CDB"/>
    <w:rsid w:val="00BE31BB"/>
    <w:rsid w:val="00C10511"/>
    <w:rsid w:val="00C11421"/>
    <w:rsid w:val="00C12D1F"/>
    <w:rsid w:val="00C41FA0"/>
    <w:rsid w:val="00C459D0"/>
    <w:rsid w:val="00C662A7"/>
    <w:rsid w:val="00C81555"/>
    <w:rsid w:val="00C83071"/>
    <w:rsid w:val="00C857E4"/>
    <w:rsid w:val="00CB37E7"/>
    <w:rsid w:val="00CB4C38"/>
    <w:rsid w:val="00CC06A3"/>
    <w:rsid w:val="00CC0D38"/>
    <w:rsid w:val="00CC1777"/>
    <w:rsid w:val="00CD6A01"/>
    <w:rsid w:val="00CD70A1"/>
    <w:rsid w:val="00CE3723"/>
    <w:rsid w:val="00CE4F69"/>
    <w:rsid w:val="00D051F5"/>
    <w:rsid w:val="00D16E15"/>
    <w:rsid w:val="00D17B9C"/>
    <w:rsid w:val="00D224CD"/>
    <w:rsid w:val="00D23FDE"/>
    <w:rsid w:val="00D47CE5"/>
    <w:rsid w:val="00D52D38"/>
    <w:rsid w:val="00D6321A"/>
    <w:rsid w:val="00D64723"/>
    <w:rsid w:val="00D76138"/>
    <w:rsid w:val="00D778BD"/>
    <w:rsid w:val="00D809B2"/>
    <w:rsid w:val="00D92F90"/>
    <w:rsid w:val="00D95E4D"/>
    <w:rsid w:val="00D97E5B"/>
    <w:rsid w:val="00DB1A27"/>
    <w:rsid w:val="00DB2E0D"/>
    <w:rsid w:val="00DB6EBA"/>
    <w:rsid w:val="00DD4113"/>
    <w:rsid w:val="00DE1DE7"/>
    <w:rsid w:val="00DE6EFF"/>
    <w:rsid w:val="00DF7710"/>
    <w:rsid w:val="00E025E8"/>
    <w:rsid w:val="00E250C4"/>
    <w:rsid w:val="00E4146F"/>
    <w:rsid w:val="00E41A95"/>
    <w:rsid w:val="00E63184"/>
    <w:rsid w:val="00ED173F"/>
    <w:rsid w:val="00ED7D23"/>
    <w:rsid w:val="00EE3CEA"/>
    <w:rsid w:val="00EE4E4D"/>
    <w:rsid w:val="00EF2E7D"/>
    <w:rsid w:val="00EF3EE3"/>
    <w:rsid w:val="00F321D2"/>
    <w:rsid w:val="00F534CF"/>
    <w:rsid w:val="00F74970"/>
    <w:rsid w:val="00F835DE"/>
    <w:rsid w:val="00F869D5"/>
    <w:rsid w:val="00FA2580"/>
    <w:rsid w:val="00FC5F0D"/>
    <w:rsid w:val="214BE35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9844"/>
  <w15:chartTrackingRefBased/>
  <w15:docId w15:val="{1D01F2E6-6D1A-4AE1-B2FE-5EA51900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sz w:val="24"/>
        <w:szCs w:val="24"/>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FF"/>
    <w:pPr>
      <w:spacing w:after="227" w:line="262" w:lineRule="auto"/>
    </w:pPr>
    <w:rPr>
      <w:kern w:val="16"/>
      <w14:ligatures w14:val="none"/>
    </w:rPr>
  </w:style>
  <w:style w:type="paragraph" w:styleId="Overskrift1">
    <w:name w:val="heading 1"/>
    <w:basedOn w:val="Normal"/>
    <w:next w:val="Normal"/>
    <w:link w:val="Overskrift1Tegn"/>
    <w:uiPriority w:val="9"/>
    <w:qFormat/>
    <w:rsid w:val="00D6321A"/>
    <w:pPr>
      <w:keepNext/>
      <w:keepLines/>
      <w:spacing w:before="236" w:after="196" w:line="240" w:lineRule="auto"/>
      <w:outlineLvl w:val="0"/>
    </w:pPr>
    <w:rPr>
      <w:rFonts w:asciiTheme="majorHAnsi" w:eastAsiaTheme="majorEastAsia" w:hAnsiTheme="majorHAnsi" w:cstheme="majorBidi"/>
      <w:b/>
      <w:bCs/>
      <w:sz w:val="48"/>
      <w:szCs w:val="48"/>
    </w:rPr>
  </w:style>
  <w:style w:type="paragraph" w:styleId="Overskrift2">
    <w:name w:val="heading 2"/>
    <w:basedOn w:val="Normal"/>
    <w:next w:val="Normal"/>
    <w:link w:val="Overskrift2Tegn"/>
    <w:uiPriority w:val="9"/>
    <w:unhideWhenUsed/>
    <w:qFormat/>
    <w:rsid w:val="00D6321A"/>
    <w:pPr>
      <w:keepNext/>
      <w:keepLines/>
      <w:spacing w:before="314" w:after="76" w:line="240" w:lineRule="auto"/>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unhideWhenUsed/>
    <w:qFormat/>
    <w:rsid w:val="00D6321A"/>
    <w:pPr>
      <w:keepNext/>
      <w:keepLines/>
      <w:spacing w:before="210" w:after="0"/>
      <w:outlineLvl w:val="2"/>
    </w:pPr>
    <w:rPr>
      <w:rFonts w:asciiTheme="majorHAnsi" w:eastAsiaTheme="majorEastAsia" w:hAnsiTheme="majorHAnsi" w:cstheme="majorBidi"/>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0435AB"/>
    <w:pPr>
      <w:tabs>
        <w:tab w:val="center" w:pos="4513"/>
        <w:tab w:val="right" w:pos="9026"/>
      </w:tabs>
      <w:spacing w:after="0" w:line="240" w:lineRule="auto"/>
    </w:pPr>
    <w:rPr>
      <w:sz w:val="20"/>
    </w:rPr>
  </w:style>
  <w:style w:type="character" w:customStyle="1" w:styleId="TopptekstTegn">
    <w:name w:val="Topptekst Tegn"/>
    <w:basedOn w:val="Standardskriftforavsnitt"/>
    <w:link w:val="Topptekst"/>
    <w:uiPriority w:val="99"/>
    <w:semiHidden/>
    <w:rsid w:val="000435AB"/>
    <w:rPr>
      <w:color w:val="000000" w:themeColor="text1"/>
      <w:sz w:val="20"/>
      <w:szCs w:val="24"/>
      <w:lang w:val="nb-NO"/>
    </w:rPr>
  </w:style>
  <w:style w:type="paragraph" w:styleId="Bunntekst">
    <w:name w:val="footer"/>
    <w:basedOn w:val="Normal"/>
    <w:link w:val="BunntekstTegn"/>
    <w:uiPriority w:val="99"/>
    <w:semiHidden/>
    <w:rsid w:val="00DB6EBA"/>
    <w:pPr>
      <w:tabs>
        <w:tab w:val="center" w:pos="4513"/>
        <w:tab w:val="right" w:pos="9469"/>
      </w:tabs>
      <w:spacing w:after="0" w:line="240" w:lineRule="auto"/>
    </w:pPr>
    <w:rPr>
      <w:sz w:val="20"/>
      <w:szCs w:val="20"/>
    </w:rPr>
  </w:style>
  <w:style w:type="character" w:customStyle="1" w:styleId="BunntekstTegn">
    <w:name w:val="Bunntekst Tegn"/>
    <w:basedOn w:val="Standardskriftforavsnitt"/>
    <w:link w:val="Bunntekst"/>
    <w:uiPriority w:val="99"/>
    <w:semiHidden/>
    <w:rsid w:val="000435AB"/>
    <w:rPr>
      <w:color w:val="000000" w:themeColor="text1"/>
      <w:sz w:val="20"/>
      <w:szCs w:val="20"/>
      <w:lang w:val="nb-NO"/>
    </w:rPr>
  </w:style>
  <w:style w:type="paragraph" w:customStyle="1" w:styleId="Ingress">
    <w:name w:val="Ingress"/>
    <w:basedOn w:val="Normal"/>
    <w:next w:val="Normal"/>
    <w:uiPriority w:val="10"/>
    <w:qFormat/>
    <w:rsid w:val="00155C73"/>
    <w:pPr>
      <w:spacing w:after="488" w:line="245" w:lineRule="auto"/>
    </w:pPr>
    <w:rPr>
      <w:sz w:val="32"/>
      <w:szCs w:val="32"/>
    </w:rPr>
  </w:style>
  <w:style w:type="character" w:customStyle="1" w:styleId="Overskrift2Tegn">
    <w:name w:val="Overskrift 2 Tegn"/>
    <w:basedOn w:val="Standardskriftforavsnitt"/>
    <w:link w:val="Overskrift2"/>
    <w:uiPriority w:val="9"/>
    <w:rsid w:val="00D6321A"/>
    <w:rPr>
      <w:rFonts w:asciiTheme="majorHAnsi" w:eastAsiaTheme="majorEastAsia" w:hAnsiTheme="majorHAnsi" w:cstheme="majorBidi"/>
      <w:b/>
      <w:bCs/>
      <w:color w:val="000000" w:themeColor="text1"/>
      <w:sz w:val="28"/>
      <w:szCs w:val="28"/>
      <w:lang w:val="nb-NO"/>
    </w:rPr>
  </w:style>
  <w:style w:type="character" w:customStyle="1" w:styleId="Overskrift3Tegn">
    <w:name w:val="Overskrift 3 Tegn"/>
    <w:basedOn w:val="Standardskriftforavsnitt"/>
    <w:link w:val="Overskrift3"/>
    <w:uiPriority w:val="9"/>
    <w:rsid w:val="00D6321A"/>
    <w:rPr>
      <w:rFonts w:asciiTheme="majorHAnsi" w:eastAsiaTheme="majorEastAsia" w:hAnsiTheme="majorHAnsi" w:cstheme="majorBidi"/>
      <w:b/>
      <w:bCs/>
      <w:color w:val="000000" w:themeColor="text1"/>
      <w:sz w:val="24"/>
      <w:szCs w:val="24"/>
      <w:lang w:val="nb-NO"/>
    </w:rPr>
  </w:style>
  <w:style w:type="character" w:customStyle="1" w:styleId="Overskrift1Tegn">
    <w:name w:val="Overskrift 1 Tegn"/>
    <w:basedOn w:val="Standardskriftforavsnitt"/>
    <w:link w:val="Overskrift1"/>
    <w:uiPriority w:val="9"/>
    <w:rsid w:val="00D6321A"/>
    <w:rPr>
      <w:rFonts w:asciiTheme="majorHAnsi" w:eastAsiaTheme="majorEastAsia" w:hAnsiTheme="majorHAnsi" w:cstheme="majorBidi"/>
      <w:b/>
      <w:bCs/>
      <w:color w:val="000000" w:themeColor="text1"/>
      <w:sz w:val="48"/>
      <w:szCs w:val="48"/>
    </w:rPr>
  </w:style>
  <w:style w:type="paragraph" w:customStyle="1" w:styleId="Stikktittel">
    <w:name w:val="Stikktittel"/>
    <w:basedOn w:val="Normal"/>
    <w:uiPriority w:val="10"/>
    <w:qFormat/>
    <w:rsid w:val="004966CD"/>
    <w:pPr>
      <w:spacing w:line="240" w:lineRule="auto"/>
    </w:pPr>
    <w:rPr>
      <w:sz w:val="20"/>
      <w:szCs w:val="20"/>
    </w:rPr>
  </w:style>
  <w:style w:type="character" w:styleId="Plassholdertekst">
    <w:name w:val="Placeholder Text"/>
    <w:basedOn w:val="Standardskriftforavsnitt"/>
    <w:uiPriority w:val="99"/>
    <w:semiHidden/>
    <w:rsid w:val="00EE4E4D"/>
    <w:rPr>
      <w:color w:val="808080"/>
    </w:rPr>
  </w:style>
  <w:style w:type="paragraph" w:styleId="Listeavsnitt">
    <w:name w:val="List Paragraph"/>
    <w:basedOn w:val="Normal"/>
    <w:uiPriority w:val="34"/>
    <w:semiHidden/>
    <w:qFormat/>
    <w:rsid w:val="00E4146F"/>
    <w:pPr>
      <w:spacing w:after="57"/>
      <w:ind w:left="692"/>
    </w:pPr>
  </w:style>
  <w:style w:type="table" w:styleId="Tabellrutenett">
    <w:name w:val="Table Grid"/>
    <w:basedOn w:val="Vanligtabell"/>
    <w:uiPriority w:val="39"/>
    <w:rsid w:val="0007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3D166D"/>
    <w:pPr>
      <w:keepNext/>
      <w:spacing w:before="340" w:after="160" w:line="240" w:lineRule="auto"/>
    </w:pPr>
    <w:rPr>
      <w:iCs/>
      <w:sz w:val="20"/>
      <w:szCs w:val="18"/>
    </w:rPr>
  </w:style>
  <w:style w:type="paragraph" w:styleId="Overskriftforinnholdsfortegnelse">
    <w:name w:val="TOC Heading"/>
    <w:basedOn w:val="Overskrift1"/>
    <w:next w:val="Normal"/>
    <w:uiPriority w:val="39"/>
    <w:unhideWhenUsed/>
    <w:qFormat/>
    <w:rsid w:val="007B3E4D"/>
    <w:pPr>
      <w:spacing w:after="856"/>
      <w:outlineLvl w:val="9"/>
    </w:pPr>
  </w:style>
  <w:style w:type="paragraph" w:styleId="INNH1">
    <w:name w:val="toc 1"/>
    <w:basedOn w:val="Normal"/>
    <w:next w:val="Normal"/>
    <w:autoRedefine/>
    <w:uiPriority w:val="39"/>
    <w:semiHidden/>
    <w:rsid w:val="008D793E"/>
    <w:pPr>
      <w:tabs>
        <w:tab w:val="right" w:leader="dot" w:pos="9514"/>
      </w:tabs>
      <w:spacing w:before="170" w:after="0"/>
    </w:pPr>
    <w:rPr>
      <w:b/>
      <w:noProof/>
    </w:rPr>
  </w:style>
  <w:style w:type="paragraph" w:styleId="INNH2">
    <w:name w:val="toc 2"/>
    <w:basedOn w:val="Normal"/>
    <w:next w:val="Normal"/>
    <w:autoRedefine/>
    <w:uiPriority w:val="39"/>
    <w:semiHidden/>
    <w:rsid w:val="00A46D46"/>
    <w:pPr>
      <w:tabs>
        <w:tab w:val="right" w:leader="dot" w:pos="9514"/>
      </w:tabs>
      <w:spacing w:after="0"/>
      <w:ind w:left="340"/>
    </w:pPr>
  </w:style>
  <w:style w:type="character" w:styleId="Hyperkobling">
    <w:name w:val="Hyperlink"/>
    <w:basedOn w:val="Standardskriftforavsnitt"/>
    <w:uiPriority w:val="99"/>
    <w:rsid w:val="006170B6"/>
    <w:rPr>
      <w:color w:val="005462" w:themeColor="hyperlink"/>
      <w:u w:val="single"/>
    </w:rPr>
  </w:style>
  <w:style w:type="paragraph" w:styleId="INNH3">
    <w:name w:val="toc 3"/>
    <w:basedOn w:val="Normal"/>
    <w:next w:val="Normal"/>
    <w:autoRedefine/>
    <w:uiPriority w:val="39"/>
    <w:semiHidden/>
    <w:rsid w:val="00DE1DE7"/>
    <w:pPr>
      <w:spacing w:after="0"/>
      <w:ind w:left="896"/>
    </w:pPr>
  </w:style>
  <w:style w:type="numbering" w:customStyle="1" w:styleId="FKListe">
    <w:name w:val="FK Liste"/>
    <w:uiPriority w:val="99"/>
    <w:rsid w:val="005C58F8"/>
    <w:pPr>
      <w:numPr>
        <w:numId w:val="8"/>
      </w:numPr>
    </w:pPr>
  </w:style>
  <w:style w:type="table" w:customStyle="1" w:styleId="2Nype">
    <w:name w:val="2. Nype"/>
    <w:basedOn w:val="Vanligtabell"/>
    <w:uiPriority w:val="99"/>
    <w:rsid w:val="008C60A4"/>
    <w:pPr>
      <w:spacing w:after="0" w:line="240" w:lineRule="auto"/>
      <w:contextualSpacing/>
    </w:pPr>
    <w:rPr>
      <w:sz w:val="20"/>
    </w:rPr>
    <w:tblPr>
      <w:tblStyleRowBandSize w:val="1"/>
      <w:tblCellMar>
        <w:top w:w="85" w:type="dxa"/>
        <w:left w:w="170" w:type="dxa"/>
        <w:bottom w:w="85" w:type="dxa"/>
        <w:right w:w="170" w:type="dxa"/>
      </w:tblCellMar>
    </w:tblPr>
    <w:tcPr>
      <w:shd w:val="clear" w:color="auto" w:fill="FDF3F1"/>
    </w:tcPr>
    <w:tblStylePr w:type="firstRow">
      <w:rPr>
        <w:b/>
      </w:rPr>
      <w:tblPr/>
      <w:tcPr>
        <w:shd w:val="clear" w:color="auto" w:fill="F8DCD5"/>
      </w:tcPr>
    </w:tblStylePr>
    <w:tblStylePr w:type="lastRow">
      <w:rPr>
        <w:b/>
      </w:rPr>
      <w:tblPr/>
      <w:tcPr>
        <w:tcBorders>
          <w:top w:val="single" w:sz="6" w:space="0" w:color="F8DCD5"/>
          <w:bottom w:val="single" w:sz="6" w:space="0" w:color="F8DCD5"/>
        </w:tcBorders>
        <w:shd w:val="clear" w:color="auto" w:fill="FDF3F1"/>
      </w:tcPr>
    </w:tblStylePr>
    <w:tblStylePr w:type="band2Horz">
      <w:tblPr/>
      <w:tcPr>
        <w:shd w:val="clear" w:color="auto" w:fill="FAE6E2"/>
      </w:tcPr>
    </w:tblStylePr>
  </w:style>
  <w:style w:type="table" w:customStyle="1" w:styleId="4Sortoghvit">
    <w:name w:val="4. Sort og hvit"/>
    <w:basedOn w:val="Vanligtabell"/>
    <w:uiPriority w:val="99"/>
    <w:rsid w:val="003B79F2"/>
    <w:pPr>
      <w:spacing w:after="0" w:line="240" w:lineRule="auto"/>
      <w:contextualSpacing/>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left w:w="170" w:type="dxa"/>
        <w:bottom w:w="85" w:type="dxa"/>
        <w:right w:w="170" w:type="dxa"/>
      </w:tblCellMar>
    </w:tblPr>
    <w:tcPr>
      <w:shd w:val="clear" w:color="auto" w:fill="auto"/>
    </w:tcPr>
    <w:tblStylePr w:type="firstRow">
      <w:rPr>
        <w:b/>
      </w:rPr>
      <w:tblPr/>
      <w:tcPr>
        <w:shd w:val="clear" w:color="auto" w:fill="D9D9D9" w:themeFill="background1" w:themeFillShade="D9"/>
      </w:tcPr>
    </w:tblStylePr>
    <w:tblStylePr w:type="lastRow">
      <w:rPr>
        <w:b/>
      </w:rPr>
    </w:tblStylePr>
  </w:style>
  <w:style w:type="table" w:customStyle="1" w:styleId="2Gran">
    <w:name w:val="2. Gran"/>
    <w:basedOn w:val="2Nype"/>
    <w:uiPriority w:val="99"/>
    <w:rsid w:val="0011532F"/>
    <w:tblPr/>
    <w:tcPr>
      <w:shd w:val="clear" w:color="auto" w:fill="F2F5F1"/>
    </w:tcPr>
    <w:tblStylePr w:type="firstRow">
      <w:rPr>
        <w:b/>
      </w:rPr>
      <w:tblPr/>
      <w:tcPr>
        <w:shd w:val="clear" w:color="auto" w:fill="D9E2D7"/>
      </w:tcPr>
    </w:tblStylePr>
    <w:tblStylePr w:type="lastRow">
      <w:rPr>
        <w:b/>
      </w:rPr>
      <w:tblPr/>
      <w:tcPr>
        <w:tcBorders>
          <w:top w:val="single" w:sz="6" w:space="0" w:color="D9E2D7"/>
          <w:bottom w:val="single" w:sz="6" w:space="0" w:color="D9E2D7"/>
        </w:tcBorders>
        <w:shd w:val="clear" w:color="auto" w:fill="F2F5F1"/>
      </w:tcPr>
    </w:tblStylePr>
    <w:tblStylePr w:type="band2Horz">
      <w:tblPr/>
      <w:tcPr>
        <w:shd w:val="clear" w:color="auto" w:fill="E4EBE3"/>
      </w:tcPr>
    </w:tblStylePr>
  </w:style>
  <w:style w:type="table" w:customStyle="1" w:styleId="1Vann">
    <w:name w:val="1. Vann"/>
    <w:basedOn w:val="Vanligtabell"/>
    <w:uiPriority w:val="99"/>
    <w:rsid w:val="005C3ADA"/>
    <w:pPr>
      <w:spacing w:after="0" w:line="240" w:lineRule="auto"/>
      <w:contextualSpacing/>
    </w:pPr>
    <w:rPr>
      <w:sz w:val="20"/>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character" w:styleId="Ulstomtale">
    <w:name w:val="Unresolved Mention"/>
    <w:basedOn w:val="Standardskriftforavsnitt"/>
    <w:uiPriority w:val="99"/>
    <w:semiHidden/>
    <w:unhideWhenUsed/>
    <w:rsid w:val="0012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NGScwLlmmMd1NOpcV_UqyiPh06Q6P6bQbMnaXinRn4c1%40thread.tacv2/conversations?groupId=5c948aab-66cd-4c13-b15a-37ba09cf1ccc&amp;tenantId=0a8a3b9a-8dcd-4ebc-9305-f971454d49b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channel/19%3Ab286606b45df47bdbd59fa3d220ba484%40thread.tacv2/Skolemilj%C3%B8?groupId=5c948aab-66cd-4c13-b15a-37ba09cf1ccc&amp;tenantId=0a8a3b9a-8dcd-4ebc-9305-f971454d49b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stfoldfylke.sharepoint.com/sites/Delteressurser/Office%20Templates/Administrasjonen/Vestfold-Enkel-Wordmal.dotx" TargetMode="External"/></Relationships>
</file>

<file path=word/theme/theme1.xml><?xml version="1.0" encoding="utf-8"?>
<a:theme xmlns:a="http://schemas.openxmlformats.org/drawingml/2006/main" name="Office-tema">
  <a:themeElements>
    <a:clrScheme name="Vestfold fylkeskommune">
      <a:dk1>
        <a:srgbClr val="000000"/>
      </a:dk1>
      <a:lt1>
        <a:srgbClr val="FFFFFF"/>
      </a:lt1>
      <a:dk2>
        <a:srgbClr val="996954"/>
      </a:dk2>
      <a:lt2>
        <a:srgbClr val="414681"/>
      </a:lt2>
      <a:accent1>
        <a:srgbClr val="005462"/>
      </a:accent1>
      <a:accent2>
        <a:srgbClr val="009BC2"/>
      </a:accent2>
      <a:accent3>
        <a:srgbClr val="2F7542"/>
      </a:accent3>
      <a:accent4>
        <a:srgbClr val="1F9562"/>
      </a:accent4>
      <a:accent5>
        <a:srgbClr val="BC7726"/>
      </a:accent5>
      <a:accent6>
        <a:srgbClr val="B7173D"/>
      </a:accent6>
      <a:hlink>
        <a:srgbClr val="005462"/>
      </a:hlink>
      <a:folHlink>
        <a:srgbClr val="5A2E6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Vann">
      <a:srgbClr val="005260"/>
    </a:custClr>
    <a:custClr name="Hav">
      <a:srgbClr val="1C6C6C"/>
    </a:custClr>
    <a:custClr name="Fjord">
      <a:srgbClr val="14828C"/>
    </a:custClr>
    <a:custClr name="Himmel">
      <a:srgbClr val="009BC2"/>
    </a:custClr>
    <a:custClr name="Gress">
      <a:srgbClr val="1F9562"/>
    </a:custClr>
    <a:custClr name="Gran">
      <a:srgbClr val="2F7542"/>
    </a:custClr>
    <a:custClr name="Korn">
      <a:srgbClr val="A5983A"/>
    </a:custClr>
    <a:custClr name="Stein">
      <a:srgbClr val="7B7B7A"/>
    </a:custClr>
    <a:custClr name="Berg">
      <a:srgbClr val="727062"/>
    </a:custClr>
    <a:custClr name="Strand">
      <a:srgbClr val="8A6C3E"/>
    </a:custClr>
    <a:custClr name="Siv">
      <a:srgbClr val="BC7726"/>
    </a:custClr>
    <a:custClr name="Bark">
      <a:srgbClr val="996954"/>
    </a:custClr>
    <a:custClr name="Nype">
      <a:srgbClr val="B7173D"/>
    </a:custClr>
    <a:custClr name="Plomme">
      <a:srgbClr val="5A2E61"/>
    </a:custClr>
    <a:custClr name="Blåveis">
      <a:srgbClr val="414681"/>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C4184AD8892E43AE9758D6045D984D" ma:contentTypeVersion="4" ma:contentTypeDescription="Opprett et nytt dokument." ma:contentTypeScope="" ma:versionID="c5f28cae89f4a7bff4c3243940bc3ecf">
  <xsd:schema xmlns:xsd="http://www.w3.org/2001/XMLSchema" xmlns:xs="http://www.w3.org/2001/XMLSchema" xmlns:p="http://schemas.microsoft.com/office/2006/metadata/properties" xmlns:ns2="99a55c83-25a5-447b-be13-573c934924c5" targetNamespace="http://schemas.microsoft.com/office/2006/metadata/properties" ma:root="true" ma:fieldsID="6fa3568b0c0af33681ba470f6b3193ae" ns2:_="">
    <xsd:import namespace="99a55c83-25a5-447b-be13-573c934924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55c83-25a5-447b-be13-573c93492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C917-7CFA-4E3A-AC5A-F0FFE938C7A2}">
  <ds:schemaRefs>
    <ds:schemaRef ds:uri="http://schemas.microsoft.com/sharepoint/v3/contenttype/forms"/>
  </ds:schemaRefs>
</ds:datastoreItem>
</file>

<file path=customXml/itemProps2.xml><?xml version="1.0" encoding="utf-8"?>
<ds:datastoreItem xmlns:ds="http://schemas.openxmlformats.org/officeDocument/2006/customXml" ds:itemID="{3F5428AF-1B3F-4261-A2CB-EAAAE2618C2A}">
  <ds:schemaRefs>
    <ds:schemaRef ds:uri="http://schemas.openxmlformats.org/officeDocument/2006/bibliography"/>
  </ds:schemaRefs>
</ds:datastoreItem>
</file>

<file path=customXml/itemProps3.xml><?xml version="1.0" encoding="utf-8"?>
<ds:datastoreItem xmlns:ds="http://schemas.openxmlformats.org/officeDocument/2006/customXml" ds:itemID="{B73BCDA2-A2FD-46AC-9785-E33945FF4764}">
  <ds:schemaRefs>
    <ds:schemaRef ds:uri="http://purl.org/dc/dcmitype/"/>
    <ds:schemaRef ds:uri="http://schemas.microsoft.com/office/infopath/2007/PartnerControls"/>
    <ds:schemaRef ds:uri="http://purl.org/dc/elements/1.1/"/>
    <ds:schemaRef ds:uri="http://purl.org/dc/terms/"/>
    <ds:schemaRef ds:uri="99a55c83-25a5-447b-be13-573c934924c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049B7C4-9ED4-4476-820A-DB7F5AD35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55c83-25a5-447b-be13-573c93492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Vestfold-Enkel-Wordmal</Template>
  <TotalTime>589</TotalTime>
  <Pages>3</Pages>
  <Words>741</Words>
  <Characters>3928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Vestfold fylkeskommune</Company>
  <LinksUpToDate>false</LinksUpToDate>
  <CharactersWithSpaces>4660</CharactersWithSpaces>
  <SharedDoc>false</SharedDoc>
  <HLinks>
    <vt:vector size="12" baseType="variant">
      <vt:variant>
        <vt:i4>7602178</vt:i4>
      </vt:variant>
      <vt:variant>
        <vt:i4>3</vt:i4>
      </vt:variant>
      <vt:variant>
        <vt:i4>0</vt:i4>
      </vt:variant>
      <vt:variant>
        <vt:i4>5</vt:i4>
      </vt:variant>
      <vt:variant>
        <vt:lpwstr>https://teams.microsoft.com/l/team/19%3ANGScwLlmmMd1NOpcV_UqyiPh06Q6P6bQbMnaXinRn4c1%40thread.tacv2/conversations?groupId=5c948aab-66cd-4c13-b15a-37ba09cf1ccc&amp;tenantId=0a8a3b9a-8dcd-4ebc-9305-f971454d49bb</vt:lpwstr>
      </vt:variant>
      <vt:variant>
        <vt:lpwstr/>
      </vt:variant>
      <vt:variant>
        <vt:i4>2031702</vt:i4>
      </vt:variant>
      <vt:variant>
        <vt:i4>0</vt:i4>
      </vt:variant>
      <vt:variant>
        <vt:i4>0</vt:i4>
      </vt:variant>
      <vt:variant>
        <vt:i4>5</vt:i4>
      </vt:variant>
      <vt:variant>
        <vt:lpwstr>https://teams.microsoft.com/l/channel/19%3Ab286606b45df47bdbd59fa3d220ba484%40thread.tacv2/Skolemilj%C3%B8?groupId=5c948aab-66cd-4c13-b15a-37ba09cf1ccc&amp;tenantId=0a8a3b9a-8dcd-4ebc-9305-f971454d49bb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Kaupang</dc:creator>
  <cp:keywords/>
  <dc:description/>
  <cp:lastModifiedBy>Lisen C Boberg-Nilsen</cp:lastModifiedBy>
  <cp:revision>44</cp:revision>
  <dcterms:created xsi:type="dcterms:W3CDTF">2026-04-13T18:29:00Z</dcterms:created>
  <dcterms:modified xsi:type="dcterms:W3CDTF">2026-04-21T22:10:00Z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0x0101005AC4184AD8892E43AE9758D6045D984D</vt:lpwstr>
  </property>
  <property fmtid="{D5CDD505-2E9C-101B-9397-08002B2CF9AE}" pid="3" name="Order">
    <vt:r8>376400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